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3CF" w:rsidRDefault="00446847">
      <w:pPr>
        <w:pStyle w:val="a4"/>
        <w:spacing w:before="92" w:line="244" w:lineRule="auto"/>
        <w:ind w:right="2432" w:firstLine="420"/>
      </w:pPr>
      <w:r>
        <w:t>Раскрытие информации о деятельност</w:t>
      </w:r>
      <w:proofErr w:type="gramStart"/>
      <w:r>
        <w:t>и ООО</w:t>
      </w:r>
      <w:r>
        <w:rPr>
          <w:spacing w:val="-11"/>
        </w:rPr>
        <w:t xml:space="preserve"> </w:t>
      </w:r>
      <w:r>
        <w:t>Ау</w:t>
      </w:r>
      <w:proofErr w:type="gramEnd"/>
      <w:r>
        <w:t>диторская</w:t>
      </w:r>
      <w:r>
        <w:rPr>
          <w:spacing w:val="-11"/>
        </w:rPr>
        <w:t xml:space="preserve"> </w:t>
      </w:r>
      <w:r>
        <w:t>фирма</w:t>
      </w:r>
      <w:r>
        <w:rPr>
          <w:spacing w:val="-12"/>
        </w:rPr>
        <w:t xml:space="preserve"> </w:t>
      </w:r>
      <w:r>
        <w:t>«</w:t>
      </w:r>
      <w:proofErr w:type="spellStart"/>
      <w:r w:rsidR="00BF3574">
        <w:t>ИнтерКонсалтинг</w:t>
      </w:r>
      <w:proofErr w:type="spellEnd"/>
      <w:r>
        <w:t>»</w:t>
      </w:r>
    </w:p>
    <w:p w:rsidR="009F63CF" w:rsidRDefault="00446847">
      <w:pPr>
        <w:pStyle w:val="a4"/>
        <w:ind w:left="3480"/>
      </w:pPr>
      <w:r>
        <w:t>(информация</w:t>
      </w:r>
      <w:r>
        <w:rPr>
          <w:spacing w:val="-6"/>
        </w:rPr>
        <w:t xml:space="preserve"> </w:t>
      </w:r>
      <w:r>
        <w:t>подготовлена</w:t>
      </w:r>
      <w:r>
        <w:rPr>
          <w:spacing w:val="-4"/>
        </w:rPr>
        <w:t xml:space="preserve"> </w:t>
      </w:r>
      <w:r>
        <w:t>по</w:t>
      </w:r>
      <w:r>
        <w:rPr>
          <w:spacing w:val="-5"/>
        </w:rPr>
        <w:t xml:space="preserve"> </w:t>
      </w:r>
      <w:r>
        <w:t>состоянию</w:t>
      </w:r>
      <w:r>
        <w:rPr>
          <w:spacing w:val="-6"/>
        </w:rPr>
        <w:t xml:space="preserve"> </w:t>
      </w:r>
      <w:r>
        <w:t>на</w:t>
      </w:r>
      <w:r>
        <w:rPr>
          <w:spacing w:val="-4"/>
        </w:rPr>
        <w:t xml:space="preserve"> </w:t>
      </w:r>
      <w:r w:rsidR="0027022F">
        <w:t>01.09</w:t>
      </w:r>
      <w:r>
        <w:t>.202</w:t>
      </w:r>
      <w:r w:rsidR="00AA0C37">
        <w:t>5</w:t>
      </w:r>
      <w:r>
        <w:rPr>
          <w:spacing w:val="-6"/>
        </w:rPr>
        <w:t xml:space="preserve"> </w:t>
      </w:r>
      <w:r w:rsidR="00AA0C37">
        <w:t>г.)</w:t>
      </w:r>
    </w:p>
    <w:p w:rsidR="009F63CF" w:rsidRDefault="00446847" w:rsidP="00AA0C37">
      <w:pPr>
        <w:spacing w:before="104"/>
        <w:ind w:left="273" w:right="394" w:hanging="10"/>
        <w:jc w:val="both"/>
        <w:rPr>
          <w:i/>
          <w:sz w:val="21"/>
        </w:rPr>
      </w:pPr>
      <w:r>
        <w:rPr>
          <w:i/>
          <w:sz w:val="21"/>
        </w:rPr>
        <w:t>Информация о деятельност</w:t>
      </w:r>
      <w:proofErr w:type="gramStart"/>
      <w:r>
        <w:rPr>
          <w:i/>
          <w:sz w:val="21"/>
        </w:rPr>
        <w:t>и ООО</w:t>
      </w:r>
      <w:proofErr w:type="gramEnd"/>
      <w:r>
        <w:rPr>
          <w:i/>
          <w:sz w:val="21"/>
        </w:rPr>
        <w:t xml:space="preserve"> </w:t>
      </w:r>
      <w:r>
        <w:rPr>
          <w:i/>
          <w:sz w:val="21"/>
        </w:rPr>
        <w:t>«</w:t>
      </w:r>
      <w:proofErr w:type="spellStart"/>
      <w:r w:rsidR="00AA0C37">
        <w:rPr>
          <w:i/>
          <w:sz w:val="21"/>
        </w:rPr>
        <w:t>ИнтерКонсалтинг</w:t>
      </w:r>
      <w:proofErr w:type="spellEnd"/>
      <w:r>
        <w:rPr>
          <w:i/>
          <w:sz w:val="21"/>
        </w:rPr>
        <w:t>» подготовлена в</w:t>
      </w:r>
      <w:r>
        <w:rPr>
          <w:i/>
          <w:spacing w:val="21"/>
          <w:sz w:val="21"/>
        </w:rPr>
        <w:t xml:space="preserve"> </w:t>
      </w:r>
      <w:r>
        <w:rPr>
          <w:i/>
          <w:sz w:val="21"/>
        </w:rPr>
        <w:t>соответствии</w:t>
      </w:r>
      <w:r>
        <w:rPr>
          <w:i/>
          <w:spacing w:val="21"/>
          <w:sz w:val="21"/>
        </w:rPr>
        <w:t xml:space="preserve"> </w:t>
      </w:r>
      <w:r>
        <w:rPr>
          <w:i/>
          <w:sz w:val="21"/>
        </w:rPr>
        <w:t>с</w:t>
      </w:r>
      <w:r>
        <w:rPr>
          <w:i/>
          <w:spacing w:val="32"/>
          <w:sz w:val="21"/>
        </w:rPr>
        <w:t xml:space="preserve"> </w:t>
      </w:r>
      <w:r>
        <w:rPr>
          <w:i/>
          <w:sz w:val="21"/>
        </w:rPr>
        <w:t>т</w:t>
      </w:r>
      <w:r>
        <w:rPr>
          <w:i/>
          <w:sz w:val="21"/>
        </w:rPr>
        <w:t>ребованиями</w:t>
      </w:r>
      <w:r>
        <w:rPr>
          <w:i/>
          <w:spacing w:val="21"/>
          <w:sz w:val="21"/>
        </w:rPr>
        <w:t xml:space="preserve"> </w:t>
      </w:r>
      <w:r>
        <w:rPr>
          <w:i/>
          <w:sz w:val="21"/>
        </w:rPr>
        <w:t>с</w:t>
      </w:r>
      <w:r>
        <w:rPr>
          <w:i/>
          <w:spacing w:val="26"/>
          <w:sz w:val="21"/>
        </w:rPr>
        <w:t xml:space="preserve"> </w:t>
      </w:r>
      <w:r>
        <w:rPr>
          <w:i/>
          <w:sz w:val="21"/>
        </w:rPr>
        <w:t>п.5</w:t>
      </w:r>
      <w:r>
        <w:rPr>
          <w:i/>
          <w:spacing w:val="21"/>
          <w:sz w:val="21"/>
        </w:rPr>
        <w:t xml:space="preserve"> </w:t>
      </w:r>
      <w:r>
        <w:rPr>
          <w:i/>
          <w:sz w:val="21"/>
        </w:rPr>
        <w:t>ст.13</w:t>
      </w:r>
      <w:r>
        <w:rPr>
          <w:i/>
          <w:spacing w:val="27"/>
          <w:sz w:val="21"/>
        </w:rPr>
        <w:t xml:space="preserve"> </w:t>
      </w:r>
      <w:r>
        <w:rPr>
          <w:i/>
          <w:sz w:val="21"/>
        </w:rPr>
        <w:t>Федерального</w:t>
      </w:r>
      <w:r>
        <w:rPr>
          <w:i/>
          <w:spacing w:val="19"/>
          <w:sz w:val="21"/>
        </w:rPr>
        <w:t xml:space="preserve"> </w:t>
      </w:r>
      <w:r>
        <w:rPr>
          <w:i/>
          <w:sz w:val="21"/>
        </w:rPr>
        <w:t>закона</w:t>
      </w:r>
      <w:r>
        <w:rPr>
          <w:i/>
          <w:spacing w:val="21"/>
          <w:sz w:val="21"/>
        </w:rPr>
        <w:t xml:space="preserve"> </w:t>
      </w:r>
      <w:r>
        <w:rPr>
          <w:i/>
          <w:sz w:val="21"/>
        </w:rPr>
        <w:t>РФ</w:t>
      </w:r>
      <w:r>
        <w:rPr>
          <w:i/>
          <w:spacing w:val="25"/>
          <w:sz w:val="21"/>
        </w:rPr>
        <w:t xml:space="preserve"> </w:t>
      </w:r>
      <w:r>
        <w:rPr>
          <w:i/>
          <w:sz w:val="21"/>
        </w:rPr>
        <w:t>от</w:t>
      </w:r>
      <w:r>
        <w:rPr>
          <w:i/>
          <w:spacing w:val="17"/>
          <w:sz w:val="21"/>
        </w:rPr>
        <w:t xml:space="preserve"> </w:t>
      </w:r>
      <w:r>
        <w:rPr>
          <w:i/>
          <w:sz w:val="21"/>
        </w:rPr>
        <w:t>30.12.2008</w:t>
      </w:r>
      <w:r>
        <w:rPr>
          <w:i/>
          <w:spacing w:val="20"/>
          <w:sz w:val="21"/>
        </w:rPr>
        <w:t xml:space="preserve"> </w:t>
      </w:r>
      <w:r>
        <w:rPr>
          <w:i/>
          <w:sz w:val="21"/>
        </w:rPr>
        <w:t>№</w:t>
      </w:r>
      <w:r>
        <w:rPr>
          <w:i/>
          <w:spacing w:val="35"/>
          <w:sz w:val="21"/>
        </w:rPr>
        <w:t xml:space="preserve"> </w:t>
      </w:r>
      <w:r>
        <w:rPr>
          <w:i/>
          <w:sz w:val="21"/>
        </w:rPr>
        <w:t>307-</w:t>
      </w:r>
      <w:r>
        <w:rPr>
          <w:i/>
          <w:spacing w:val="-5"/>
          <w:sz w:val="21"/>
        </w:rPr>
        <w:t>ФЗ</w:t>
      </w:r>
      <w:r w:rsidR="00AA0C37">
        <w:rPr>
          <w:i/>
          <w:spacing w:val="-5"/>
          <w:sz w:val="21"/>
        </w:rPr>
        <w:t xml:space="preserve"> </w:t>
      </w:r>
      <w:r>
        <w:rPr>
          <w:i/>
          <w:sz w:val="21"/>
        </w:rPr>
        <w:t>«Об</w:t>
      </w:r>
      <w:r>
        <w:rPr>
          <w:i/>
          <w:spacing w:val="-1"/>
          <w:sz w:val="21"/>
        </w:rPr>
        <w:t xml:space="preserve"> </w:t>
      </w:r>
      <w:r>
        <w:rPr>
          <w:i/>
          <w:sz w:val="21"/>
        </w:rPr>
        <w:t>аудиторской деятельности» в</w:t>
      </w:r>
      <w:r>
        <w:rPr>
          <w:i/>
          <w:spacing w:val="-2"/>
          <w:sz w:val="21"/>
        </w:rPr>
        <w:t xml:space="preserve"> </w:t>
      </w:r>
      <w:r>
        <w:rPr>
          <w:i/>
          <w:sz w:val="21"/>
        </w:rPr>
        <w:t>объеме</w:t>
      </w:r>
      <w:r>
        <w:rPr>
          <w:i/>
          <w:spacing w:val="-4"/>
          <w:sz w:val="21"/>
        </w:rPr>
        <w:t xml:space="preserve"> </w:t>
      </w:r>
      <w:r>
        <w:rPr>
          <w:i/>
          <w:sz w:val="21"/>
        </w:rPr>
        <w:t>сведений,</w:t>
      </w:r>
      <w:r>
        <w:rPr>
          <w:i/>
          <w:spacing w:val="-1"/>
          <w:sz w:val="21"/>
        </w:rPr>
        <w:t xml:space="preserve"> </w:t>
      </w:r>
      <w:r>
        <w:rPr>
          <w:i/>
          <w:sz w:val="21"/>
        </w:rPr>
        <w:t>предусмотренных</w:t>
      </w:r>
      <w:r>
        <w:rPr>
          <w:i/>
          <w:spacing w:val="-2"/>
          <w:sz w:val="21"/>
        </w:rPr>
        <w:t xml:space="preserve"> </w:t>
      </w:r>
      <w:r>
        <w:rPr>
          <w:i/>
          <w:sz w:val="21"/>
        </w:rPr>
        <w:t>приказом</w:t>
      </w:r>
      <w:r>
        <w:rPr>
          <w:i/>
          <w:spacing w:val="-3"/>
          <w:sz w:val="21"/>
        </w:rPr>
        <w:t xml:space="preserve"> </w:t>
      </w:r>
      <w:r>
        <w:rPr>
          <w:i/>
          <w:sz w:val="21"/>
        </w:rPr>
        <w:t>Минфина РФ</w:t>
      </w:r>
      <w:r>
        <w:rPr>
          <w:i/>
          <w:spacing w:val="-5"/>
          <w:sz w:val="21"/>
        </w:rPr>
        <w:t xml:space="preserve"> </w:t>
      </w:r>
      <w:r>
        <w:rPr>
          <w:i/>
          <w:sz w:val="21"/>
        </w:rPr>
        <w:t>от 30.11.2021 г. №198н</w:t>
      </w:r>
    </w:p>
    <w:p w:rsidR="009F63CF" w:rsidRDefault="009F63CF">
      <w:pPr>
        <w:pStyle w:val="a3"/>
        <w:spacing w:before="5"/>
        <w:ind w:left="0"/>
        <w:rPr>
          <w:i/>
          <w:sz w:val="28"/>
        </w:rPr>
      </w:pPr>
    </w:p>
    <w:p w:rsidR="009F63CF" w:rsidRDefault="00446847">
      <w:pPr>
        <w:pStyle w:val="1"/>
        <w:numPr>
          <w:ilvl w:val="0"/>
          <w:numId w:val="2"/>
        </w:numPr>
        <w:tabs>
          <w:tab w:val="left" w:pos="632"/>
        </w:tabs>
        <w:spacing w:line="350" w:lineRule="auto"/>
        <w:ind w:right="5612" w:firstLine="0"/>
      </w:pPr>
      <w:r>
        <w:t>Информация</w:t>
      </w:r>
      <w:r>
        <w:rPr>
          <w:spacing w:val="-9"/>
        </w:rPr>
        <w:t xml:space="preserve"> </w:t>
      </w:r>
      <w:r>
        <w:t>об</w:t>
      </w:r>
      <w:r>
        <w:rPr>
          <w:spacing w:val="-10"/>
        </w:rPr>
        <w:t xml:space="preserve"> </w:t>
      </w:r>
      <w:r>
        <w:t>аудиторской</w:t>
      </w:r>
      <w:r>
        <w:rPr>
          <w:spacing w:val="-11"/>
        </w:rPr>
        <w:t xml:space="preserve"> </w:t>
      </w:r>
      <w:r>
        <w:t>организации Полное наименование:</w:t>
      </w:r>
    </w:p>
    <w:p w:rsidR="009F63CF" w:rsidRDefault="00446847">
      <w:pPr>
        <w:pStyle w:val="a3"/>
        <w:spacing w:before="15"/>
      </w:pPr>
      <w:r>
        <w:rPr>
          <w:spacing w:val="-2"/>
        </w:rPr>
        <w:t>Общество</w:t>
      </w:r>
      <w:r>
        <w:rPr>
          <w:spacing w:val="-7"/>
        </w:rPr>
        <w:t xml:space="preserve"> </w:t>
      </w:r>
      <w:r>
        <w:rPr>
          <w:spacing w:val="-2"/>
        </w:rPr>
        <w:t>с ограниченной</w:t>
      </w:r>
      <w:r>
        <w:rPr>
          <w:spacing w:val="2"/>
        </w:rPr>
        <w:t xml:space="preserve"> </w:t>
      </w:r>
      <w:r>
        <w:rPr>
          <w:spacing w:val="-2"/>
        </w:rPr>
        <w:t xml:space="preserve">ответственностью </w:t>
      </w:r>
      <w:r>
        <w:rPr>
          <w:spacing w:val="-2"/>
        </w:rPr>
        <w:t>«</w:t>
      </w:r>
      <w:proofErr w:type="spellStart"/>
      <w:r w:rsidR="00AA0C37">
        <w:rPr>
          <w:spacing w:val="-2"/>
        </w:rPr>
        <w:t>Интерконсалтинг</w:t>
      </w:r>
      <w:proofErr w:type="spellEnd"/>
      <w:r>
        <w:rPr>
          <w:spacing w:val="-2"/>
        </w:rPr>
        <w:t>»</w:t>
      </w:r>
    </w:p>
    <w:p w:rsidR="009F63CF" w:rsidRDefault="00446847">
      <w:pPr>
        <w:pStyle w:val="1"/>
        <w:spacing w:before="116"/>
      </w:pPr>
      <w:r>
        <w:rPr>
          <w:spacing w:val="-2"/>
        </w:rPr>
        <w:t>Сокращенное</w:t>
      </w:r>
      <w:r>
        <w:rPr>
          <w:spacing w:val="6"/>
        </w:rPr>
        <w:t xml:space="preserve"> </w:t>
      </w:r>
      <w:r>
        <w:rPr>
          <w:spacing w:val="-2"/>
        </w:rPr>
        <w:t>наименование:</w:t>
      </w:r>
    </w:p>
    <w:p w:rsidR="009F63CF" w:rsidRDefault="00446847">
      <w:pPr>
        <w:pStyle w:val="a3"/>
        <w:spacing w:before="131"/>
      </w:pPr>
      <w:r>
        <w:rPr>
          <w:spacing w:val="-2"/>
        </w:rPr>
        <w:t>ООО</w:t>
      </w:r>
      <w:r>
        <w:rPr>
          <w:spacing w:val="-15"/>
        </w:rPr>
        <w:t xml:space="preserve"> </w:t>
      </w:r>
      <w:r>
        <w:rPr>
          <w:spacing w:val="-2"/>
        </w:rPr>
        <w:t>«</w:t>
      </w:r>
      <w:proofErr w:type="spellStart"/>
      <w:r w:rsidR="00AA0C37">
        <w:rPr>
          <w:spacing w:val="-2"/>
        </w:rPr>
        <w:t>ИнтерКонсалтинг</w:t>
      </w:r>
      <w:proofErr w:type="spellEnd"/>
      <w:r>
        <w:rPr>
          <w:spacing w:val="-2"/>
        </w:rPr>
        <w:t>»</w:t>
      </w:r>
    </w:p>
    <w:p w:rsidR="009F63CF" w:rsidRDefault="00446847">
      <w:pPr>
        <w:spacing w:before="113"/>
        <w:ind w:left="273"/>
        <w:rPr>
          <w:sz w:val="21"/>
        </w:rPr>
      </w:pPr>
      <w:r>
        <w:rPr>
          <w:b/>
          <w:spacing w:val="-2"/>
          <w:sz w:val="21"/>
        </w:rPr>
        <w:t>Организационно-правовая</w:t>
      </w:r>
      <w:r>
        <w:rPr>
          <w:b/>
          <w:sz w:val="21"/>
        </w:rPr>
        <w:t xml:space="preserve"> </w:t>
      </w:r>
      <w:r>
        <w:rPr>
          <w:b/>
          <w:spacing w:val="-2"/>
          <w:sz w:val="21"/>
        </w:rPr>
        <w:t>форма:</w:t>
      </w:r>
      <w:r>
        <w:rPr>
          <w:b/>
          <w:spacing w:val="12"/>
          <w:sz w:val="21"/>
        </w:rPr>
        <w:t xml:space="preserve"> </w:t>
      </w:r>
      <w:r>
        <w:rPr>
          <w:spacing w:val="-2"/>
          <w:sz w:val="21"/>
        </w:rPr>
        <w:t>Общество</w:t>
      </w:r>
      <w:r>
        <w:rPr>
          <w:spacing w:val="2"/>
          <w:sz w:val="21"/>
        </w:rPr>
        <w:t xml:space="preserve"> </w:t>
      </w:r>
      <w:r>
        <w:rPr>
          <w:spacing w:val="-2"/>
          <w:sz w:val="21"/>
        </w:rPr>
        <w:t>с</w:t>
      </w:r>
      <w:r>
        <w:rPr>
          <w:spacing w:val="1"/>
          <w:sz w:val="21"/>
        </w:rPr>
        <w:t xml:space="preserve"> </w:t>
      </w:r>
      <w:r>
        <w:rPr>
          <w:spacing w:val="-2"/>
          <w:sz w:val="21"/>
        </w:rPr>
        <w:t>ограниченной</w:t>
      </w:r>
      <w:r>
        <w:rPr>
          <w:spacing w:val="7"/>
          <w:sz w:val="21"/>
        </w:rPr>
        <w:t xml:space="preserve"> </w:t>
      </w:r>
      <w:r>
        <w:rPr>
          <w:spacing w:val="-2"/>
          <w:sz w:val="21"/>
        </w:rPr>
        <w:t>ответственностью</w:t>
      </w:r>
    </w:p>
    <w:p w:rsidR="009F63CF" w:rsidRDefault="00446847">
      <w:pPr>
        <w:spacing w:before="119"/>
        <w:ind w:left="273"/>
        <w:rPr>
          <w:sz w:val="21"/>
        </w:rPr>
      </w:pPr>
      <w:r>
        <w:rPr>
          <w:b/>
          <w:sz w:val="21"/>
        </w:rPr>
        <w:t>ИНН:</w:t>
      </w:r>
      <w:r>
        <w:rPr>
          <w:b/>
          <w:spacing w:val="-4"/>
          <w:sz w:val="21"/>
        </w:rPr>
        <w:t xml:space="preserve"> </w:t>
      </w:r>
      <w:r w:rsidR="00AA0C37" w:rsidRPr="00AA0C37">
        <w:rPr>
          <w:spacing w:val="-2"/>
          <w:sz w:val="21"/>
        </w:rPr>
        <w:t>0561050889</w:t>
      </w:r>
    </w:p>
    <w:p w:rsidR="009F63CF" w:rsidRDefault="00446847">
      <w:pPr>
        <w:spacing w:before="116"/>
        <w:ind w:left="273"/>
        <w:rPr>
          <w:sz w:val="21"/>
        </w:rPr>
      </w:pPr>
      <w:r>
        <w:rPr>
          <w:b/>
          <w:sz w:val="21"/>
        </w:rPr>
        <w:t>ОГРН:</w:t>
      </w:r>
      <w:r>
        <w:rPr>
          <w:b/>
          <w:spacing w:val="-5"/>
          <w:sz w:val="21"/>
        </w:rPr>
        <w:t xml:space="preserve"> </w:t>
      </w:r>
      <w:r w:rsidR="00AA0C37" w:rsidRPr="00AA0C37">
        <w:rPr>
          <w:spacing w:val="-2"/>
          <w:sz w:val="21"/>
        </w:rPr>
        <w:t>1040502523600</w:t>
      </w:r>
    </w:p>
    <w:p w:rsidR="009F63CF" w:rsidRDefault="00446847">
      <w:pPr>
        <w:spacing w:before="114"/>
        <w:ind w:left="273"/>
        <w:rPr>
          <w:sz w:val="21"/>
        </w:rPr>
      </w:pPr>
      <w:r>
        <w:rPr>
          <w:b/>
          <w:sz w:val="21"/>
        </w:rPr>
        <w:t>Адрес</w:t>
      </w:r>
      <w:r>
        <w:rPr>
          <w:b/>
          <w:spacing w:val="-12"/>
          <w:sz w:val="21"/>
        </w:rPr>
        <w:t xml:space="preserve"> </w:t>
      </w:r>
      <w:r>
        <w:rPr>
          <w:b/>
          <w:sz w:val="21"/>
        </w:rPr>
        <w:t>в</w:t>
      </w:r>
      <w:r>
        <w:rPr>
          <w:b/>
          <w:spacing w:val="-6"/>
          <w:sz w:val="21"/>
        </w:rPr>
        <w:t xml:space="preserve"> </w:t>
      </w:r>
      <w:r>
        <w:rPr>
          <w:b/>
          <w:sz w:val="21"/>
        </w:rPr>
        <w:t>пределах</w:t>
      </w:r>
      <w:r>
        <w:rPr>
          <w:b/>
          <w:spacing w:val="-8"/>
          <w:sz w:val="21"/>
        </w:rPr>
        <w:t xml:space="preserve"> </w:t>
      </w:r>
      <w:r>
        <w:rPr>
          <w:b/>
          <w:sz w:val="21"/>
        </w:rPr>
        <w:t>места</w:t>
      </w:r>
      <w:r>
        <w:rPr>
          <w:b/>
          <w:spacing w:val="-9"/>
          <w:sz w:val="21"/>
        </w:rPr>
        <w:t xml:space="preserve"> </w:t>
      </w:r>
      <w:r>
        <w:rPr>
          <w:b/>
          <w:sz w:val="21"/>
        </w:rPr>
        <w:t>нахождения:</w:t>
      </w:r>
      <w:r>
        <w:rPr>
          <w:b/>
          <w:spacing w:val="-6"/>
          <w:sz w:val="21"/>
        </w:rPr>
        <w:t xml:space="preserve"> </w:t>
      </w:r>
      <w:r w:rsidR="00AA0C37" w:rsidRPr="00AA0C37">
        <w:rPr>
          <w:sz w:val="21"/>
        </w:rPr>
        <w:t>РД</w:t>
      </w:r>
      <w:r w:rsidR="00AA0C37">
        <w:rPr>
          <w:sz w:val="21"/>
        </w:rPr>
        <w:t xml:space="preserve">, РФ, 367000, г. Махачкала, </w:t>
      </w:r>
      <w:proofErr w:type="spellStart"/>
      <w:r w:rsidR="00AA0C37">
        <w:rPr>
          <w:sz w:val="21"/>
        </w:rPr>
        <w:t>ул</w:t>
      </w:r>
      <w:proofErr w:type="gramStart"/>
      <w:r w:rsidR="00AA0C37">
        <w:rPr>
          <w:sz w:val="21"/>
        </w:rPr>
        <w:t>.П</w:t>
      </w:r>
      <w:proofErr w:type="gramEnd"/>
      <w:r w:rsidR="00AA0C37">
        <w:rPr>
          <w:sz w:val="21"/>
        </w:rPr>
        <w:t>ромшоссе</w:t>
      </w:r>
      <w:proofErr w:type="spellEnd"/>
      <w:r w:rsidR="00AA0C37">
        <w:rPr>
          <w:sz w:val="21"/>
        </w:rPr>
        <w:t xml:space="preserve"> (Азизова)  6</w:t>
      </w:r>
      <w:r w:rsidR="00AA0C37" w:rsidRPr="00AA0C37">
        <w:rPr>
          <w:sz w:val="21"/>
        </w:rPr>
        <w:t>, 11, оф.420</w:t>
      </w:r>
    </w:p>
    <w:p w:rsidR="009F63CF" w:rsidRDefault="00446847">
      <w:pPr>
        <w:spacing w:before="119"/>
        <w:ind w:left="274"/>
        <w:rPr>
          <w:sz w:val="21"/>
        </w:rPr>
      </w:pPr>
      <w:r>
        <w:rPr>
          <w:b/>
          <w:sz w:val="21"/>
        </w:rPr>
        <w:t>Номер</w:t>
      </w:r>
      <w:r>
        <w:rPr>
          <w:b/>
          <w:spacing w:val="-8"/>
          <w:sz w:val="21"/>
        </w:rPr>
        <w:t xml:space="preserve"> </w:t>
      </w:r>
      <w:r>
        <w:rPr>
          <w:b/>
          <w:sz w:val="21"/>
        </w:rPr>
        <w:t>телефона:</w:t>
      </w:r>
      <w:r>
        <w:rPr>
          <w:b/>
          <w:spacing w:val="-3"/>
          <w:sz w:val="21"/>
        </w:rPr>
        <w:t xml:space="preserve"> </w:t>
      </w:r>
      <w:r>
        <w:rPr>
          <w:sz w:val="21"/>
        </w:rPr>
        <w:t>+</w:t>
      </w:r>
      <w:r>
        <w:rPr>
          <w:spacing w:val="-4"/>
          <w:sz w:val="21"/>
        </w:rPr>
        <w:t xml:space="preserve"> </w:t>
      </w:r>
      <w:r>
        <w:rPr>
          <w:sz w:val="21"/>
        </w:rPr>
        <w:t>7</w:t>
      </w:r>
      <w:r w:rsidR="00181E76">
        <w:rPr>
          <w:spacing w:val="-7"/>
          <w:sz w:val="21"/>
        </w:rPr>
        <w:t> </w:t>
      </w:r>
      <w:r w:rsidR="00181E76">
        <w:rPr>
          <w:sz w:val="21"/>
        </w:rPr>
        <w:t>988 4361007</w:t>
      </w:r>
    </w:p>
    <w:p w:rsidR="009F63CF" w:rsidRPr="00181E76" w:rsidRDefault="00446847">
      <w:pPr>
        <w:spacing w:before="113"/>
        <w:ind w:left="274"/>
        <w:rPr>
          <w:sz w:val="21"/>
        </w:rPr>
      </w:pPr>
      <w:r>
        <w:rPr>
          <w:b/>
          <w:spacing w:val="-2"/>
          <w:sz w:val="21"/>
        </w:rPr>
        <w:t>Адрес</w:t>
      </w:r>
      <w:r>
        <w:rPr>
          <w:b/>
          <w:sz w:val="21"/>
        </w:rPr>
        <w:t xml:space="preserve"> </w:t>
      </w:r>
      <w:r>
        <w:rPr>
          <w:b/>
          <w:spacing w:val="-2"/>
          <w:sz w:val="21"/>
        </w:rPr>
        <w:t>электронной</w:t>
      </w:r>
      <w:r>
        <w:rPr>
          <w:b/>
          <w:spacing w:val="5"/>
          <w:sz w:val="21"/>
        </w:rPr>
        <w:t xml:space="preserve"> </w:t>
      </w:r>
      <w:r>
        <w:rPr>
          <w:b/>
          <w:spacing w:val="-2"/>
          <w:sz w:val="21"/>
        </w:rPr>
        <w:t>почты</w:t>
      </w:r>
      <w:r w:rsidR="00181E76">
        <w:rPr>
          <w:b/>
          <w:spacing w:val="-2"/>
          <w:sz w:val="21"/>
        </w:rPr>
        <w:t xml:space="preserve">: </w:t>
      </w:r>
      <w:proofErr w:type="spellStart"/>
      <w:r w:rsidR="00181E76">
        <w:rPr>
          <w:b/>
          <w:spacing w:val="-2"/>
          <w:sz w:val="21"/>
          <w:lang w:val="en-US"/>
        </w:rPr>
        <w:t>karim</w:t>
      </w:r>
      <w:proofErr w:type="spellEnd"/>
      <w:r w:rsidR="00181E76" w:rsidRPr="00181E76">
        <w:rPr>
          <w:b/>
          <w:spacing w:val="-2"/>
          <w:sz w:val="21"/>
        </w:rPr>
        <w:t>1975@</w:t>
      </w:r>
      <w:proofErr w:type="spellStart"/>
      <w:r w:rsidR="00181E76">
        <w:rPr>
          <w:b/>
          <w:spacing w:val="-2"/>
          <w:sz w:val="21"/>
          <w:lang w:val="en-US"/>
        </w:rPr>
        <w:t>yandex</w:t>
      </w:r>
      <w:proofErr w:type="spellEnd"/>
      <w:r w:rsidR="00181E76" w:rsidRPr="00181E76">
        <w:rPr>
          <w:b/>
          <w:spacing w:val="-2"/>
          <w:sz w:val="21"/>
        </w:rPr>
        <w:t>.</w:t>
      </w:r>
      <w:proofErr w:type="spellStart"/>
      <w:r w:rsidR="00181E76">
        <w:rPr>
          <w:b/>
          <w:spacing w:val="-2"/>
          <w:sz w:val="21"/>
          <w:lang w:val="en-US"/>
        </w:rPr>
        <w:t>ru</w:t>
      </w:r>
      <w:proofErr w:type="spellEnd"/>
    </w:p>
    <w:p w:rsidR="009F63CF" w:rsidRDefault="00446847">
      <w:pPr>
        <w:pStyle w:val="1"/>
        <w:spacing w:before="116"/>
        <w:ind w:right="113"/>
        <w:jc w:val="both"/>
      </w:pPr>
      <w:r>
        <w:t>Информация о факте изменения сокращенного наименования аудиторской организации на финансовом рынке с указанием предыдущего наименования для аудиторских организаций, в учредительные документы которых вносились сведения:</w:t>
      </w:r>
    </w:p>
    <w:p w:rsidR="009F63CF" w:rsidRDefault="00181E76">
      <w:pPr>
        <w:pStyle w:val="a3"/>
        <w:ind w:left="274"/>
        <w:jc w:val="both"/>
      </w:pPr>
      <w:r w:rsidRPr="00181E76">
        <w:t>Отсутствует.</w:t>
      </w:r>
    </w:p>
    <w:p w:rsidR="009F63CF" w:rsidRDefault="00446847">
      <w:pPr>
        <w:pStyle w:val="1"/>
        <w:spacing w:before="114"/>
        <w:ind w:left="274" w:right="114"/>
        <w:jc w:val="both"/>
      </w:pPr>
      <w:r>
        <w:t>Информация о факте изменения адреса в пределах места нахождения, номера телефона, адреса</w:t>
      </w:r>
      <w:r>
        <w:t xml:space="preserve"> электронной почты аудиторской организации на финансовом рынке:</w:t>
      </w:r>
    </w:p>
    <w:p w:rsidR="009F63CF" w:rsidRDefault="00446847">
      <w:pPr>
        <w:pStyle w:val="a3"/>
        <w:spacing w:before="112"/>
        <w:ind w:left="274"/>
      </w:pPr>
      <w:r>
        <w:rPr>
          <w:spacing w:val="-2"/>
        </w:rPr>
        <w:t>Отсутствует.</w:t>
      </w:r>
    </w:p>
    <w:p w:rsidR="009F63CF" w:rsidRDefault="00446847">
      <w:pPr>
        <w:pStyle w:val="1"/>
        <w:spacing w:before="116"/>
        <w:ind w:left="274"/>
      </w:pPr>
      <w:r>
        <w:t>Информация о принятии решения о реорганизации или ликвидац</w:t>
      </w:r>
      <w:proofErr w:type="gramStart"/>
      <w:r>
        <w:t>ии ау</w:t>
      </w:r>
      <w:proofErr w:type="gramEnd"/>
      <w:r>
        <w:t>диторской организации на финансовом рынке:</w:t>
      </w:r>
    </w:p>
    <w:p w:rsidR="009F63CF" w:rsidRDefault="00446847">
      <w:pPr>
        <w:pStyle w:val="a3"/>
        <w:spacing w:before="112"/>
        <w:ind w:left="274"/>
      </w:pPr>
      <w:r>
        <w:rPr>
          <w:spacing w:val="-2"/>
        </w:rPr>
        <w:t>Отсутствует.</w:t>
      </w:r>
    </w:p>
    <w:p w:rsidR="009F63CF" w:rsidRDefault="00446847">
      <w:pPr>
        <w:pStyle w:val="1"/>
        <w:spacing w:before="114"/>
        <w:ind w:left="274" w:right="114"/>
        <w:jc w:val="both"/>
      </w:pPr>
      <w:r>
        <w:t>Информация о договоре страхования ответственности за нарушен</w:t>
      </w:r>
      <w:r>
        <w:t>ие договора оказания аудиторских услуг и (или) за причинение вреда имуществу у других лиц в результате осуществления аудиторской деятельности с указанием даты заключения, срока его действия и размера страховой суммы:</w:t>
      </w:r>
    </w:p>
    <w:p w:rsidR="009F63CF" w:rsidRDefault="00181E76" w:rsidP="00181E76">
      <w:pPr>
        <w:pStyle w:val="a3"/>
        <w:ind w:left="274" w:right="114"/>
        <w:jc w:val="both"/>
      </w:pPr>
      <w:r>
        <w:t xml:space="preserve">ПОЛИС </w:t>
      </w:r>
      <w:r>
        <w:t xml:space="preserve">страхования профессиональной ответственности аудиторов к договору страхования </w:t>
      </w:r>
      <w:r>
        <w:t>№ 9591R/756/00001/24</w:t>
      </w:r>
      <w:r>
        <w:t xml:space="preserve"> АО «АЛЬФАСТРАХОВАНИЕ»</w:t>
      </w:r>
    </w:p>
    <w:p w:rsidR="009F63CF" w:rsidRPr="00F57587" w:rsidRDefault="00446847" w:rsidP="00F57587">
      <w:pPr>
        <w:pStyle w:val="1"/>
        <w:spacing w:before="113"/>
        <w:ind w:right="113"/>
        <w:jc w:val="both"/>
      </w:pPr>
      <w:r>
        <w:t>Информация о споре, связанном с оказанием аудиторских услуг и прочих связанных с аудиторской деятельностью услуг общественно значимым организациям на финансовом</w:t>
      </w:r>
      <w:r>
        <w:rPr>
          <w:spacing w:val="-1"/>
        </w:rPr>
        <w:t xml:space="preserve"> </w:t>
      </w:r>
      <w:r>
        <w:t>рынке, ответчиком по которому является аудиторская организация на финансовом ры</w:t>
      </w:r>
      <w:r>
        <w:t xml:space="preserve">нке и размер </w:t>
      </w:r>
      <w:proofErr w:type="gramStart"/>
      <w:r>
        <w:t>требований</w:t>
      </w:r>
      <w:proofErr w:type="gramEnd"/>
      <w:r>
        <w:rPr>
          <w:spacing w:val="67"/>
        </w:rPr>
        <w:t xml:space="preserve"> </w:t>
      </w:r>
      <w:r>
        <w:t>по</w:t>
      </w:r>
      <w:r>
        <w:rPr>
          <w:spacing w:val="68"/>
        </w:rPr>
        <w:t xml:space="preserve"> </w:t>
      </w:r>
      <w:r>
        <w:t>которому</w:t>
      </w:r>
      <w:r>
        <w:rPr>
          <w:spacing w:val="62"/>
        </w:rPr>
        <w:t xml:space="preserve"> </w:t>
      </w:r>
      <w:r>
        <w:t>составляет</w:t>
      </w:r>
      <w:r>
        <w:rPr>
          <w:spacing w:val="64"/>
        </w:rPr>
        <w:t xml:space="preserve"> </w:t>
      </w:r>
      <w:r>
        <w:t>10</w:t>
      </w:r>
      <w:r>
        <w:rPr>
          <w:spacing w:val="67"/>
        </w:rPr>
        <w:t xml:space="preserve"> </w:t>
      </w:r>
      <w:r>
        <w:t>и</w:t>
      </w:r>
      <w:r>
        <w:rPr>
          <w:spacing w:val="67"/>
        </w:rPr>
        <w:t xml:space="preserve"> </w:t>
      </w:r>
      <w:r>
        <w:t>более</w:t>
      </w:r>
      <w:r>
        <w:rPr>
          <w:spacing w:val="67"/>
        </w:rPr>
        <w:t xml:space="preserve"> </w:t>
      </w:r>
      <w:r>
        <w:t>процентов</w:t>
      </w:r>
      <w:r>
        <w:rPr>
          <w:spacing w:val="67"/>
        </w:rPr>
        <w:t xml:space="preserve"> </w:t>
      </w:r>
      <w:r>
        <w:t>балансовой</w:t>
      </w:r>
      <w:r>
        <w:rPr>
          <w:spacing w:val="67"/>
        </w:rPr>
        <w:t xml:space="preserve"> </w:t>
      </w:r>
      <w:r>
        <w:t>стоимости</w:t>
      </w:r>
      <w:r>
        <w:rPr>
          <w:spacing w:val="69"/>
        </w:rPr>
        <w:t xml:space="preserve"> </w:t>
      </w:r>
      <w:r>
        <w:t>активов,</w:t>
      </w:r>
      <w:r w:rsidR="00F57587">
        <w:t xml:space="preserve"> </w:t>
      </w:r>
      <w:r>
        <w:t>определенной по данным бухгалтерской (финансовой) отчетности аудиторской организации на финансовом рынке на 31 декабря года, непосредственно предшествующего году, в котором раскрывается информация, с указанием наименования суда, номер дела:</w:t>
      </w:r>
    </w:p>
    <w:p w:rsidR="009F63CF" w:rsidRDefault="00446847">
      <w:pPr>
        <w:pStyle w:val="a3"/>
        <w:spacing w:before="114"/>
      </w:pPr>
      <w:r>
        <w:rPr>
          <w:spacing w:val="-2"/>
        </w:rPr>
        <w:t>Отсутствует.</w:t>
      </w:r>
    </w:p>
    <w:p w:rsidR="009F63CF" w:rsidRDefault="00446847">
      <w:pPr>
        <w:pStyle w:val="1"/>
        <w:spacing w:before="113"/>
      </w:pPr>
      <w:bookmarkStart w:id="0" w:name="Информация_о_дате_исключении_сведений_об"/>
      <w:bookmarkEnd w:id="0"/>
      <w:r>
        <w:t>Информация о дате исключении сведений об аудиторской организации из реестра аудиторских организаций, оказывающих аудиторские услуги общественно значимым организациям:</w:t>
      </w:r>
    </w:p>
    <w:p w:rsidR="009F63CF" w:rsidRDefault="00446847">
      <w:pPr>
        <w:pStyle w:val="a3"/>
      </w:pPr>
      <w:bookmarkStart w:id="1" w:name="Отсутствует."/>
      <w:bookmarkStart w:id="2" w:name="Информация_о_количественном_и_персональн"/>
      <w:bookmarkEnd w:id="1"/>
      <w:bookmarkEnd w:id="2"/>
      <w:r>
        <w:rPr>
          <w:spacing w:val="-2"/>
        </w:rPr>
        <w:t>Отсутствует.</w:t>
      </w:r>
    </w:p>
    <w:p w:rsidR="009F63CF" w:rsidRDefault="00446847">
      <w:pPr>
        <w:pStyle w:val="1"/>
        <w:spacing w:before="114"/>
        <w:ind w:right="114"/>
        <w:jc w:val="both"/>
      </w:pPr>
      <w:r>
        <w:t>Информация о количественном и персональном составе совета директоров (наблюд</w:t>
      </w:r>
      <w:r>
        <w:t xml:space="preserve">ательного </w:t>
      </w:r>
      <w:r>
        <w:lastRenderedPageBreak/>
        <w:t xml:space="preserve">совета) аудиторской организации на финансовом рынке, включая информацию о фамилиях, именах, отчествах членов такого органа с указанием тех из них, кто является независимым </w:t>
      </w:r>
      <w:bookmarkStart w:id="3" w:name="Совет_директоров_не_создан."/>
      <w:bookmarkEnd w:id="3"/>
      <w:r>
        <w:rPr>
          <w:spacing w:val="-2"/>
        </w:rPr>
        <w:t>членом:</w:t>
      </w:r>
    </w:p>
    <w:p w:rsidR="009F63CF" w:rsidRDefault="00446847">
      <w:pPr>
        <w:pStyle w:val="a3"/>
        <w:spacing w:before="114"/>
        <w:jc w:val="both"/>
      </w:pPr>
      <w:r>
        <w:t>Совет</w:t>
      </w:r>
      <w:r>
        <w:rPr>
          <w:spacing w:val="-6"/>
        </w:rPr>
        <w:t xml:space="preserve"> </w:t>
      </w:r>
      <w:r>
        <w:t>директоров</w:t>
      </w:r>
      <w:r>
        <w:rPr>
          <w:spacing w:val="-6"/>
        </w:rPr>
        <w:t xml:space="preserve"> </w:t>
      </w:r>
      <w:r>
        <w:t>не</w:t>
      </w:r>
      <w:r>
        <w:rPr>
          <w:spacing w:val="-4"/>
        </w:rPr>
        <w:t xml:space="preserve"> </w:t>
      </w:r>
      <w:r>
        <w:rPr>
          <w:spacing w:val="-2"/>
        </w:rPr>
        <w:t>создан.</w:t>
      </w:r>
    </w:p>
    <w:p w:rsidR="009F63CF" w:rsidRDefault="009F63CF">
      <w:pPr>
        <w:pStyle w:val="a3"/>
        <w:spacing w:before="11"/>
        <w:ind w:left="0"/>
        <w:rPr>
          <w:sz w:val="20"/>
        </w:rPr>
      </w:pPr>
    </w:p>
    <w:p w:rsidR="009F63CF" w:rsidRDefault="00446847">
      <w:pPr>
        <w:pStyle w:val="1"/>
        <w:numPr>
          <w:ilvl w:val="0"/>
          <w:numId w:val="2"/>
        </w:numPr>
        <w:tabs>
          <w:tab w:val="left" w:pos="687"/>
        </w:tabs>
        <w:ind w:left="686" w:hanging="414"/>
        <w:jc w:val="both"/>
      </w:pPr>
      <w:bookmarkStart w:id="4" w:name="2._Информация_о_наличии_права_аудиторско"/>
      <w:bookmarkEnd w:id="4"/>
      <w:r>
        <w:t>Информация</w:t>
      </w:r>
      <w:r>
        <w:rPr>
          <w:spacing w:val="-17"/>
        </w:rPr>
        <w:t xml:space="preserve"> </w:t>
      </w:r>
      <w:r>
        <w:t>о</w:t>
      </w:r>
      <w:r>
        <w:rPr>
          <w:spacing w:val="-15"/>
        </w:rPr>
        <w:t xml:space="preserve"> </w:t>
      </w:r>
      <w:r>
        <w:t>наличии</w:t>
      </w:r>
      <w:r>
        <w:rPr>
          <w:spacing w:val="-14"/>
        </w:rPr>
        <w:t xml:space="preserve"> </w:t>
      </w:r>
      <w:r>
        <w:t>права</w:t>
      </w:r>
      <w:r>
        <w:rPr>
          <w:spacing w:val="-15"/>
        </w:rPr>
        <w:t xml:space="preserve"> </w:t>
      </w:r>
      <w:r>
        <w:t>аудиторско</w:t>
      </w:r>
      <w:r>
        <w:t>й</w:t>
      </w:r>
      <w:r>
        <w:rPr>
          <w:spacing w:val="-14"/>
        </w:rPr>
        <w:t xml:space="preserve"> </w:t>
      </w:r>
      <w:r>
        <w:t>организации</w:t>
      </w:r>
      <w:r>
        <w:rPr>
          <w:spacing w:val="-15"/>
        </w:rPr>
        <w:t xml:space="preserve"> </w:t>
      </w:r>
      <w:r>
        <w:t>оказывать</w:t>
      </w:r>
      <w:r>
        <w:rPr>
          <w:spacing w:val="-12"/>
        </w:rPr>
        <w:t xml:space="preserve"> </w:t>
      </w:r>
      <w:r>
        <w:t>аудиторские</w:t>
      </w:r>
      <w:r>
        <w:rPr>
          <w:spacing w:val="-9"/>
        </w:rPr>
        <w:t xml:space="preserve"> </w:t>
      </w:r>
      <w:r>
        <w:rPr>
          <w:spacing w:val="-2"/>
        </w:rPr>
        <w:t>услуги</w:t>
      </w:r>
    </w:p>
    <w:p w:rsidR="009F63CF" w:rsidRDefault="00446847">
      <w:pPr>
        <w:pStyle w:val="a3"/>
        <w:spacing w:before="119" w:line="242" w:lineRule="auto"/>
        <w:ind w:left="274" w:right="115"/>
        <w:jc w:val="both"/>
      </w:pPr>
      <w:r>
        <w:t>ООО</w:t>
      </w:r>
      <w:r>
        <w:rPr>
          <w:spacing w:val="40"/>
        </w:rPr>
        <w:t xml:space="preserve"> </w:t>
      </w:r>
      <w:r>
        <w:t>«</w:t>
      </w:r>
      <w:proofErr w:type="spellStart"/>
      <w:r w:rsidR="00BF3574">
        <w:t>ИнтерКонсалтинг</w:t>
      </w:r>
      <w:proofErr w:type="spellEnd"/>
      <w:r>
        <w:t>»</w:t>
      </w:r>
      <w:r>
        <w:rPr>
          <w:spacing w:val="40"/>
        </w:rPr>
        <w:t xml:space="preserve"> </w:t>
      </w:r>
      <w:r>
        <w:t>является</w:t>
      </w:r>
      <w:r>
        <w:rPr>
          <w:spacing w:val="40"/>
        </w:rPr>
        <w:t xml:space="preserve"> </w:t>
      </w:r>
      <w:r>
        <w:t>членом</w:t>
      </w:r>
      <w:r>
        <w:rPr>
          <w:spacing w:val="40"/>
        </w:rPr>
        <w:t xml:space="preserve"> </w:t>
      </w:r>
      <w:r>
        <w:t xml:space="preserve">Саморегулируемая организация аудиторов Ассоциация «Содружество» (сокращенное название - СРО ААС) с </w:t>
      </w:r>
      <w:r w:rsidR="00181E76">
        <w:t>03.03</w:t>
      </w:r>
      <w:r>
        <w:t xml:space="preserve">.2016 г. (свидетельство о членстве № </w:t>
      </w:r>
      <w:r w:rsidR="00181E76">
        <w:t>7398</w:t>
      </w:r>
      <w:r>
        <w:t>).</w:t>
      </w:r>
    </w:p>
    <w:p w:rsidR="009F63CF" w:rsidRDefault="00446847">
      <w:pPr>
        <w:pStyle w:val="a3"/>
        <w:spacing w:before="118" w:line="247" w:lineRule="auto"/>
        <w:ind w:left="274" w:right="345"/>
        <w:jc w:val="both"/>
      </w:pPr>
      <w:r>
        <w:t>Дата внесения сведений о</w:t>
      </w:r>
      <w:r>
        <w:t>б аудиторской организации в Реестр аудиторов и аудиторских организаций саморегулируемой организац</w:t>
      </w:r>
      <w:proofErr w:type="gramStart"/>
      <w:r>
        <w:t>ии ау</w:t>
      </w:r>
      <w:proofErr w:type="gramEnd"/>
      <w:r>
        <w:t xml:space="preserve">диторов: </w:t>
      </w:r>
      <w:r w:rsidR="00181E76">
        <w:t>03.03</w:t>
      </w:r>
      <w:r>
        <w:t>.2016 г.</w:t>
      </w:r>
    </w:p>
    <w:p w:rsidR="009F63CF" w:rsidRDefault="00446847">
      <w:pPr>
        <w:spacing w:before="114"/>
        <w:ind w:left="273"/>
        <w:jc w:val="both"/>
        <w:rPr>
          <w:sz w:val="21"/>
        </w:rPr>
      </w:pPr>
      <w:r>
        <w:rPr>
          <w:b/>
          <w:sz w:val="21"/>
        </w:rPr>
        <w:t>ОРНЗ:</w:t>
      </w:r>
      <w:r>
        <w:rPr>
          <w:b/>
          <w:spacing w:val="-14"/>
          <w:sz w:val="21"/>
        </w:rPr>
        <w:t xml:space="preserve"> </w:t>
      </w:r>
      <w:r w:rsidR="00BF3574" w:rsidRPr="00BF3574">
        <w:rPr>
          <w:spacing w:val="-2"/>
          <w:sz w:val="21"/>
        </w:rPr>
        <w:t>1160614034</w:t>
      </w:r>
    </w:p>
    <w:p w:rsidR="009F63CF" w:rsidRDefault="009F63CF">
      <w:pPr>
        <w:pStyle w:val="a3"/>
        <w:spacing w:before="0"/>
        <w:ind w:left="0"/>
      </w:pPr>
    </w:p>
    <w:p w:rsidR="009F63CF" w:rsidRDefault="00446847">
      <w:pPr>
        <w:pStyle w:val="1"/>
        <w:numPr>
          <w:ilvl w:val="0"/>
          <w:numId w:val="2"/>
        </w:numPr>
        <w:tabs>
          <w:tab w:val="left" w:pos="632"/>
        </w:tabs>
        <w:ind w:left="631"/>
        <w:jc w:val="both"/>
      </w:pPr>
      <w:r>
        <w:t>Информация</w:t>
      </w:r>
      <w:r>
        <w:rPr>
          <w:spacing w:val="-15"/>
        </w:rPr>
        <w:t xml:space="preserve"> </w:t>
      </w:r>
      <w:r>
        <w:t>о</w:t>
      </w:r>
      <w:r>
        <w:rPr>
          <w:spacing w:val="-13"/>
        </w:rPr>
        <w:t xml:space="preserve"> </w:t>
      </w:r>
      <w:r>
        <w:t>структуре</w:t>
      </w:r>
      <w:r>
        <w:rPr>
          <w:spacing w:val="-9"/>
        </w:rPr>
        <w:t xml:space="preserve"> </w:t>
      </w:r>
      <w:r>
        <w:t>аудиторской</w:t>
      </w:r>
      <w:r>
        <w:rPr>
          <w:spacing w:val="-14"/>
        </w:rPr>
        <w:t xml:space="preserve"> </w:t>
      </w:r>
      <w:r>
        <w:rPr>
          <w:spacing w:val="-2"/>
        </w:rPr>
        <w:t>организации</w:t>
      </w:r>
    </w:p>
    <w:p w:rsidR="005957C2" w:rsidRDefault="00446847">
      <w:pPr>
        <w:pStyle w:val="a3"/>
        <w:spacing w:before="118" w:line="364" w:lineRule="auto"/>
        <w:ind w:left="274" w:right="685"/>
        <w:jc w:val="both"/>
      </w:pPr>
      <w:r>
        <w:t>Высшим</w:t>
      </w:r>
      <w:r>
        <w:rPr>
          <w:spacing w:val="-12"/>
        </w:rPr>
        <w:t xml:space="preserve"> </w:t>
      </w:r>
      <w:r>
        <w:t>органом</w:t>
      </w:r>
      <w:r>
        <w:rPr>
          <w:spacing w:val="-9"/>
        </w:rPr>
        <w:t xml:space="preserve"> </w:t>
      </w:r>
      <w:r>
        <w:t>ООО</w:t>
      </w:r>
      <w:r>
        <w:rPr>
          <w:spacing w:val="-14"/>
        </w:rPr>
        <w:t xml:space="preserve"> </w:t>
      </w:r>
      <w:r>
        <w:t>АФ</w:t>
      </w:r>
      <w:r>
        <w:rPr>
          <w:spacing w:val="-13"/>
        </w:rPr>
        <w:t xml:space="preserve"> </w:t>
      </w:r>
      <w:r>
        <w:t>«</w:t>
      </w:r>
      <w:proofErr w:type="spellStart"/>
      <w:r w:rsidR="00BF3574">
        <w:t>ИнтерКонсалтинг</w:t>
      </w:r>
      <w:proofErr w:type="spellEnd"/>
      <w:r>
        <w:t>»</w:t>
      </w:r>
      <w:r>
        <w:rPr>
          <w:spacing w:val="-5"/>
        </w:rPr>
        <w:t xml:space="preserve"> </w:t>
      </w:r>
      <w:r>
        <w:t>является</w:t>
      </w:r>
      <w:r>
        <w:rPr>
          <w:spacing w:val="-9"/>
        </w:rPr>
        <w:t xml:space="preserve"> </w:t>
      </w:r>
      <w:r>
        <w:t>Общее</w:t>
      </w:r>
      <w:r>
        <w:rPr>
          <w:spacing w:val="-15"/>
        </w:rPr>
        <w:t xml:space="preserve"> </w:t>
      </w:r>
      <w:r>
        <w:t>собрание</w:t>
      </w:r>
      <w:r>
        <w:rPr>
          <w:spacing w:val="-12"/>
        </w:rPr>
        <w:t xml:space="preserve"> </w:t>
      </w:r>
      <w:r>
        <w:t>участников</w:t>
      </w:r>
      <w:r>
        <w:rPr>
          <w:spacing w:val="-10"/>
        </w:rPr>
        <w:t xml:space="preserve"> </w:t>
      </w:r>
      <w:r>
        <w:t>Общества.</w:t>
      </w:r>
    </w:p>
    <w:p w:rsidR="009F63CF" w:rsidRDefault="00446847">
      <w:pPr>
        <w:pStyle w:val="a3"/>
        <w:spacing w:before="118" w:line="364" w:lineRule="auto"/>
        <w:ind w:left="274" w:right="685"/>
        <w:jc w:val="both"/>
      </w:pPr>
      <w:r>
        <w:t>К исключительной компетенции Общего собрания участников Общества относятся:</w:t>
      </w:r>
    </w:p>
    <w:p w:rsidR="009F63CF" w:rsidRDefault="00446847">
      <w:pPr>
        <w:pStyle w:val="a5"/>
        <w:numPr>
          <w:ilvl w:val="1"/>
          <w:numId w:val="2"/>
        </w:numPr>
        <w:tabs>
          <w:tab w:val="left" w:pos="634"/>
        </w:tabs>
        <w:spacing w:before="5" w:line="237" w:lineRule="auto"/>
        <w:ind w:right="358"/>
        <w:rPr>
          <w:sz w:val="21"/>
        </w:rPr>
      </w:pPr>
      <w:r>
        <w:rPr>
          <w:sz w:val="21"/>
        </w:rPr>
        <w:t>определение основных направлений деятельности общества, а также принятие решения об участии в ассоциациях и других объединениях коммерческих организаци</w:t>
      </w:r>
      <w:r>
        <w:rPr>
          <w:sz w:val="21"/>
        </w:rPr>
        <w:t>й;</w:t>
      </w:r>
    </w:p>
    <w:p w:rsidR="009F63CF" w:rsidRDefault="00446847">
      <w:pPr>
        <w:pStyle w:val="a5"/>
        <w:numPr>
          <w:ilvl w:val="1"/>
          <w:numId w:val="2"/>
        </w:numPr>
        <w:tabs>
          <w:tab w:val="left" w:pos="635"/>
        </w:tabs>
        <w:spacing w:before="119"/>
        <w:ind w:right="367" w:hanging="360"/>
        <w:rPr>
          <w:sz w:val="21"/>
        </w:rPr>
      </w:pPr>
      <w:r>
        <w:rPr>
          <w:sz w:val="21"/>
        </w:rPr>
        <w:t xml:space="preserve">утверждение устава общества, внесение в него изменений или утверждение устава в новой </w:t>
      </w:r>
      <w:r>
        <w:rPr>
          <w:spacing w:val="-2"/>
          <w:sz w:val="21"/>
        </w:rPr>
        <w:t>редакции;</w:t>
      </w:r>
    </w:p>
    <w:p w:rsidR="009F63CF" w:rsidRDefault="00446847">
      <w:pPr>
        <w:pStyle w:val="a5"/>
        <w:numPr>
          <w:ilvl w:val="1"/>
          <w:numId w:val="2"/>
        </w:numPr>
        <w:tabs>
          <w:tab w:val="left" w:pos="634"/>
        </w:tabs>
        <w:spacing w:before="120" w:line="242" w:lineRule="auto"/>
        <w:ind w:right="367"/>
        <w:rPr>
          <w:sz w:val="21"/>
        </w:rPr>
      </w:pPr>
      <w:r>
        <w:rPr>
          <w:sz w:val="21"/>
        </w:rPr>
        <w:t>образование исполнительных органов и досрочное прекращение их полномочий, а также принятие решения о передаче полномочий единоличного исполнительного органа</w:t>
      </w:r>
      <w:r>
        <w:rPr>
          <w:spacing w:val="40"/>
          <w:sz w:val="21"/>
        </w:rPr>
        <w:t xml:space="preserve"> </w:t>
      </w:r>
      <w:r>
        <w:rPr>
          <w:sz w:val="21"/>
        </w:rPr>
        <w:t>управляющему, утверждение такого управляющего и условий договора с ним;</w:t>
      </w:r>
    </w:p>
    <w:p w:rsidR="009F63CF" w:rsidRDefault="00446847">
      <w:pPr>
        <w:pStyle w:val="a5"/>
        <w:numPr>
          <w:ilvl w:val="1"/>
          <w:numId w:val="2"/>
        </w:numPr>
        <w:tabs>
          <w:tab w:val="left" w:pos="633"/>
          <w:tab w:val="left" w:pos="634"/>
        </w:tabs>
        <w:spacing w:before="114"/>
        <w:jc w:val="left"/>
        <w:rPr>
          <w:sz w:val="21"/>
        </w:rPr>
      </w:pPr>
      <w:r>
        <w:rPr>
          <w:spacing w:val="-2"/>
          <w:sz w:val="21"/>
        </w:rPr>
        <w:t>избрание</w:t>
      </w:r>
      <w:r>
        <w:rPr>
          <w:spacing w:val="-5"/>
          <w:sz w:val="21"/>
        </w:rPr>
        <w:t xml:space="preserve"> </w:t>
      </w:r>
      <w:r>
        <w:rPr>
          <w:spacing w:val="-2"/>
          <w:sz w:val="21"/>
        </w:rPr>
        <w:t>и</w:t>
      </w:r>
      <w:r>
        <w:rPr>
          <w:spacing w:val="-5"/>
          <w:sz w:val="21"/>
        </w:rPr>
        <w:t xml:space="preserve"> </w:t>
      </w:r>
      <w:r>
        <w:rPr>
          <w:spacing w:val="-2"/>
          <w:sz w:val="21"/>
        </w:rPr>
        <w:t>досрочное прекращение</w:t>
      </w:r>
      <w:r>
        <w:rPr>
          <w:spacing w:val="-3"/>
          <w:sz w:val="21"/>
        </w:rPr>
        <w:t xml:space="preserve"> </w:t>
      </w:r>
      <w:r>
        <w:rPr>
          <w:spacing w:val="-2"/>
          <w:sz w:val="21"/>
        </w:rPr>
        <w:t>полномочий</w:t>
      </w:r>
      <w:r>
        <w:rPr>
          <w:spacing w:val="-7"/>
          <w:sz w:val="21"/>
        </w:rPr>
        <w:t xml:space="preserve"> </w:t>
      </w:r>
      <w:r>
        <w:rPr>
          <w:spacing w:val="-2"/>
          <w:sz w:val="21"/>
        </w:rPr>
        <w:t>ревизионной</w:t>
      </w:r>
      <w:r>
        <w:rPr>
          <w:spacing w:val="-4"/>
          <w:sz w:val="21"/>
        </w:rPr>
        <w:t xml:space="preserve"> </w:t>
      </w:r>
      <w:r>
        <w:rPr>
          <w:spacing w:val="-2"/>
          <w:sz w:val="21"/>
        </w:rPr>
        <w:t>комиссии</w:t>
      </w:r>
      <w:r>
        <w:rPr>
          <w:sz w:val="21"/>
        </w:rPr>
        <w:t xml:space="preserve"> </w:t>
      </w:r>
      <w:r>
        <w:rPr>
          <w:spacing w:val="-2"/>
          <w:sz w:val="21"/>
        </w:rPr>
        <w:t>(ревизора);</w:t>
      </w:r>
    </w:p>
    <w:p w:rsidR="009F63CF" w:rsidRDefault="00446847">
      <w:pPr>
        <w:pStyle w:val="a5"/>
        <w:numPr>
          <w:ilvl w:val="1"/>
          <w:numId w:val="2"/>
        </w:numPr>
        <w:tabs>
          <w:tab w:val="left" w:pos="633"/>
          <w:tab w:val="left" w:pos="634"/>
        </w:tabs>
        <w:spacing w:before="115"/>
        <w:jc w:val="left"/>
        <w:rPr>
          <w:sz w:val="21"/>
        </w:rPr>
      </w:pPr>
      <w:r>
        <w:rPr>
          <w:sz w:val="21"/>
        </w:rPr>
        <w:t>утверждение</w:t>
      </w:r>
      <w:r>
        <w:rPr>
          <w:spacing w:val="-16"/>
          <w:sz w:val="21"/>
        </w:rPr>
        <w:t xml:space="preserve"> </w:t>
      </w:r>
      <w:r>
        <w:rPr>
          <w:sz w:val="21"/>
        </w:rPr>
        <w:t>годовых</w:t>
      </w:r>
      <w:r>
        <w:rPr>
          <w:spacing w:val="-15"/>
          <w:sz w:val="21"/>
        </w:rPr>
        <w:t xml:space="preserve"> </w:t>
      </w:r>
      <w:r>
        <w:rPr>
          <w:sz w:val="21"/>
        </w:rPr>
        <w:t>отчетов</w:t>
      </w:r>
      <w:r>
        <w:rPr>
          <w:spacing w:val="-13"/>
          <w:sz w:val="21"/>
        </w:rPr>
        <w:t xml:space="preserve"> </w:t>
      </w:r>
      <w:r>
        <w:rPr>
          <w:sz w:val="21"/>
        </w:rPr>
        <w:t>и</w:t>
      </w:r>
      <w:r>
        <w:rPr>
          <w:spacing w:val="-12"/>
          <w:sz w:val="21"/>
        </w:rPr>
        <w:t xml:space="preserve"> </w:t>
      </w:r>
      <w:r>
        <w:rPr>
          <w:sz w:val="21"/>
        </w:rPr>
        <w:t>годовых</w:t>
      </w:r>
      <w:r>
        <w:rPr>
          <w:spacing w:val="-14"/>
          <w:sz w:val="21"/>
        </w:rPr>
        <w:t xml:space="preserve"> </w:t>
      </w:r>
      <w:r>
        <w:rPr>
          <w:sz w:val="21"/>
        </w:rPr>
        <w:t>бухгалтерских</w:t>
      </w:r>
      <w:r>
        <w:rPr>
          <w:spacing w:val="-13"/>
          <w:sz w:val="21"/>
        </w:rPr>
        <w:t xml:space="preserve"> </w:t>
      </w:r>
      <w:r>
        <w:rPr>
          <w:spacing w:val="-2"/>
          <w:sz w:val="21"/>
        </w:rPr>
        <w:t>балансов;</w:t>
      </w:r>
    </w:p>
    <w:p w:rsidR="009F63CF" w:rsidRDefault="00446847">
      <w:pPr>
        <w:pStyle w:val="a5"/>
        <w:numPr>
          <w:ilvl w:val="1"/>
          <w:numId w:val="2"/>
        </w:numPr>
        <w:tabs>
          <w:tab w:val="left" w:pos="634"/>
          <w:tab w:val="left" w:pos="635"/>
        </w:tabs>
        <w:spacing w:before="119"/>
        <w:ind w:left="634"/>
        <w:jc w:val="left"/>
        <w:rPr>
          <w:sz w:val="21"/>
        </w:rPr>
      </w:pPr>
      <w:r>
        <w:rPr>
          <w:spacing w:val="-2"/>
          <w:sz w:val="21"/>
        </w:rPr>
        <w:t>принятие</w:t>
      </w:r>
      <w:r>
        <w:rPr>
          <w:spacing w:val="-6"/>
          <w:sz w:val="21"/>
        </w:rPr>
        <w:t xml:space="preserve"> </w:t>
      </w:r>
      <w:r>
        <w:rPr>
          <w:spacing w:val="-2"/>
          <w:sz w:val="21"/>
        </w:rPr>
        <w:t>решения</w:t>
      </w:r>
      <w:r>
        <w:rPr>
          <w:spacing w:val="2"/>
          <w:sz w:val="21"/>
        </w:rPr>
        <w:t xml:space="preserve"> </w:t>
      </w:r>
      <w:r>
        <w:rPr>
          <w:spacing w:val="-2"/>
          <w:sz w:val="21"/>
        </w:rPr>
        <w:t>о</w:t>
      </w:r>
      <w:r>
        <w:rPr>
          <w:spacing w:val="-3"/>
          <w:sz w:val="21"/>
        </w:rPr>
        <w:t xml:space="preserve"> </w:t>
      </w:r>
      <w:r>
        <w:rPr>
          <w:spacing w:val="-2"/>
          <w:sz w:val="21"/>
        </w:rPr>
        <w:t>распределении</w:t>
      </w:r>
      <w:r>
        <w:rPr>
          <w:spacing w:val="-1"/>
          <w:sz w:val="21"/>
        </w:rPr>
        <w:t xml:space="preserve"> </w:t>
      </w:r>
      <w:r>
        <w:rPr>
          <w:spacing w:val="-2"/>
          <w:sz w:val="21"/>
        </w:rPr>
        <w:t>чистой</w:t>
      </w:r>
      <w:r>
        <w:rPr>
          <w:spacing w:val="-1"/>
          <w:sz w:val="21"/>
        </w:rPr>
        <w:t xml:space="preserve"> </w:t>
      </w:r>
      <w:r>
        <w:rPr>
          <w:spacing w:val="-2"/>
          <w:sz w:val="21"/>
        </w:rPr>
        <w:t>прибыли</w:t>
      </w:r>
      <w:r>
        <w:rPr>
          <w:sz w:val="21"/>
        </w:rPr>
        <w:t xml:space="preserve"> </w:t>
      </w:r>
      <w:r>
        <w:rPr>
          <w:spacing w:val="-2"/>
          <w:sz w:val="21"/>
        </w:rPr>
        <w:t>между</w:t>
      </w:r>
      <w:r>
        <w:rPr>
          <w:spacing w:val="-3"/>
          <w:sz w:val="21"/>
        </w:rPr>
        <w:t xml:space="preserve"> </w:t>
      </w:r>
      <w:r>
        <w:rPr>
          <w:spacing w:val="-2"/>
          <w:sz w:val="21"/>
        </w:rPr>
        <w:t>участниками;</w:t>
      </w:r>
    </w:p>
    <w:p w:rsidR="009F63CF" w:rsidRDefault="00446847">
      <w:pPr>
        <w:pStyle w:val="a5"/>
        <w:numPr>
          <w:ilvl w:val="1"/>
          <w:numId w:val="2"/>
        </w:numPr>
        <w:tabs>
          <w:tab w:val="left" w:pos="635"/>
        </w:tabs>
        <w:spacing w:before="175"/>
        <w:ind w:left="634" w:right="359" w:hanging="360"/>
        <w:rPr>
          <w:sz w:val="21"/>
        </w:rPr>
      </w:pPr>
      <w:r>
        <w:rPr>
          <w:sz w:val="21"/>
        </w:rPr>
        <w:t>назначение аудиторской проверки, утверждение аудитора и определение размера оплаты его услуг; принятие решения о реорганизации или ликвидации;</w:t>
      </w:r>
    </w:p>
    <w:p w:rsidR="009F63CF" w:rsidRDefault="00446847">
      <w:pPr>
        <w:pStyle w:val="a5"/>
        <w:numPr>
          <w:ilvl w:val="1"/>
          <w:numId w:val="2"/>
        </w:numPr>
        <w:tabs>
          <w:tab w:val="left" w:pos="636"/>
        </w:tabs>
        <w:spacing w:before="121"/>
        <w:ind w:left="635" w:right="366"/>
        <w:rPr>
          <w:sz w:val="21"/>
        </w:rPr>
      </w:pPr>
      <w:r>
        <w:rPr>
          <w:sz w:val="21"/>
        </w:rPr>
        <w:t>решение иных вопросов, предусмотренных Федеральным законом «Об Обществах с ограниченно</w:t>
      </w:r>
      <w:r>
        <w:rPr>
          <w:sz w:val="21"/>
        </w:rPr>
        <w:t>й ответственностью» или уставом общества.</w:t>
      </w:r>
    </w:p>
    <w:p w:rsidR="009F63CF" w:rsidRDefault="00446847">
      <w:pPr>
        <w:pStyle w:val="a3"/>
        <w:spacing w:before="122" w:line="242" w:lineRule="auto"/>
        <w:ind w:right="355"/>
        <w:jc w:val="both"/>
      </w:pPr>
      <w:r>
        <w:t xml:space="preserve">Руководство текущей деятельностью ООО </w:t>
      </w:r>
      <w:r>
        <w:t>«</w:t>
      </w:r>
      <w:proofErr w:type="spellStart"/>
      <w:r w:rsidR="00BF3574">
        <w:t>ИнтерКонсалтинг</w:t>
      </w:r>
      <w:proofErr w:type="spellEnd"/>
      <w:r>
        <w:t>» осуществляется единоличным исполнительным органом – Генеральным директором. Генеральный директор подотчетен Общему собранию участников Общества.</w:t>
      </w:r>
    </w:p>
    <w:p w:rsidR="009F63CF" w:rsidRDefault="00446847" w:rsidP="005957C2">
      <w:pPr>
        <w:pStyle w:val="a3"/>
        <w:spacing w:before="123"/>
        <w:jc w:val="both"/>
      </w:pPr>
      <w:r>
        <w:rPr>
          <w:w w:val="105"/>
        </w:rPr>
        <w:t>Генеральным</w:t>
      </w:r>
      <w:r>
        <w:rPr>
          <w:spacing w:val="49"/>
          <w:w w:val="105"/>
        </w:rPr>
        <w:t xml:space="preserve"> </w:t>
      </w:r>
      <w:r>
        <w:rPr>
          <w:w w:val="105"/>
        </w:rPr>
        <w:t>директором</w:t>
      </w:r>
      <w:r>
        <w:rPr>
          <w:spacing w:val="49"/>
          <w:w w:val="105"/>
        </w:rPr>
        <w:t xml:space="preserve"> </w:t>
      </w:r>
      <w:r>
        <w:rPr>
          <w:w w:val="105"/>
        </w:rPr>
        <w:t>ООО</w:t>
      </w:r>
      <w:r>
        <w:rPr>
          <w:spacing w:val="51"/>
          <w:w w:val="105"/>
        </w:rPr>
        <w:t xml:space="preserve"> </w:t>
      </w:r>
      <w:r>
        <w:rPr>
          <w:w w:val="105"/>
        </w:rPr>
        <w:t>«</w:t>
      </w:r>
      <w:proofErr w:type="spellStart"/>
      <w:r w:rsidR="00BF3574">
        <w:rPr>
          <w:w w:val="105"/>
        </w:rPr>
        <w:t>ИнтерКонсалтинг</w:t>
      </w:r>
      <w:proofErr w:type="spellEnd"/>
      <w:r>
        <w:rPr>
          <w:w w:val="105"/>
        </w:rPr>
        <w:t>»</w:t>
      </w:r>
      <w:r>
        <w:rPr>
          <w:spacing w:val="49"/>
          <w:w w:val="105"/>
        </w:rPr>
        <w:t xml:space="preserve"> </w:t>
      </w:r>
      <w:r>
        <w:rPr>
          <w:w w:val="105"/>
        </w:rPr>
        <w:t>является</w:t>
      </w:r>
      <w:r>
        <w:rPr>
          <w:spacing w:val="49"/>
          <w:w w:val="105"/>
        </w:rPr>
        <w:t xml:space="preserve"> </w:t>
      </w:r>
      <w:r w:rsidR="005957C2">
        <w:rPr>
          <w:spacing w:val="-2"/>
          <w:w w:val="105"/>
        </w:rPr>
        <w:t xml:space="preserve">Магомедов Керим </w:t>
      </w:r>
      <w:proofErr w:type="spellStart"/>
      <w:r w:rsidR="005957C2">
        <w:rPr>
          <w:spacing w:val="-2"/>
          <w:w w:val="105"/>
        </w:rPr>
        <w:t>Юсупович</w:t>
      </w:r>
      <w:proofErr w:type="spellEnd"/>
      <w:r w:rsidR="005957C2">
        <w:rPr>
          <w:spacing w:val="-2"/>
          <w:w w:val="105"/>
        </w:rPr>
        <w:t xml:space="preserve"> </w:t>
      </w:r>
      <w:r>
        <w:t>(аудитор,</w:t>
      </w:r>
      <w:r>
        <w:rPr>
          <w:spacing w:val="-5"/>
        </w:rPr>
        <w:t xml:space="preserve"> </w:t>
      </w:r>
      <w:r>
        <w:t>член</w:t>
      </w:r>
      <w:r>
        <w:rPr>
          <w:spacing w:val="-5"/>
        </w:rPr>
        <w:t xml:space="preserve"> </w:t>
      </w:r>
      <w:r>
        <w:t>СРО</w:t>
      </w:r>
      <w:r>
        <w:rPr>
          <w:spacing w:val="-7"/>
        </w:rPr>
        <w:t xml:space="preserve"> </w:t>
      </w:r>
      <w:r>
        <w:t>ААС,</w:t>
      </w:r>
      <w:r>
        <w:rPr>
          <w:spacing w:val="-6"/>
        </w:rPr>
        <w:t xml:space="preserve"> </w:t>
      </w:r>
      <w:r>
        <w:t>ОРНЗ</w:t>
      </w:r>
      <w:r>
        <w:rPr>
          <w:spacing w:val="-4"/>
        </w:rPr>
        <w:t xml:space="preserve"> </w:t>
      </w:r>
      <w:r w:rsidR="005957C2">
        <w:t>21206043314</w:t>
      </w:r>
      <w:r>
        <w:rPr>
          <w:spacing w:val="-5"/>
        </w:rPr>
        <w:t>)</w:t>
      </w:r>
    </w:p>
    <w:p w:rsidR="009F63CF" w:rsidRDefault="00446847">
      <w:pPr>
        <w:pStyle w:val="a3"/>
        <w:spacing w:before="121"/>
        <w:jc w:val="both"/>
      </w:pPr>
      <w:r>
        <w:rPr>
          <w:spacing w:val="-2"/>
        </w:rPr>
        <w:t>Генеральный</w:t>
      </w:r>
      <w:r>
        <w:rPr>
          <w:spacing w:val="-3"/>
        </w:rPr>
        <w:t xml:space="preserve"> </w:t>
      </w:r>
      <w:r>
        <w:rPr>
          <w:spacing w:val="-2"/>
        </w:rPr>
        <w:t>директор</w:t>
      </w:r>
      <w:r>
        <w:rPr>
          <w:spacing w:val="8"/>
        </w:rPr>
        <w:t xml:space="preserve"> </w:t>
      </w:r>
      <w:r>
        <w:rPr>
          <w:spacing w:val="-2"/>
        </w:rPr>
        <w:t>Общества</w:t>
      </w:r>
      <w:r>
        <w:rPr>
          <w:spacing w:val="2"/>
        </w:rPr>
        <w:t xml:space="preserve"> </w:t>
      </w:r>
      <w:r>
        <w:rPr>
          <w:spacing w:val="-2"/>
        </w:rPr>
        <w:t>осуществляет</w:t>
      </w:r>
      <w:r>
        <w:rPr>
          <w:spacing w:val="5"/>
        </w:rPr>
        <w:t xml:space="preserve"> </w:t>
      </w:r>
      <w:r>
        <w:rPr>
          <w:spacing w:val="-2"/>
        </w:rPr>
        <w:t>следующие</w:t>
      </w:r>
      <w:r>
        <w:rPr>
          <w:spacing w:val="3"/>
        </w:rPr>
        <w:t xml:space="preserve"> </w:t>
      </w:r>
      <w:r>
        <w:rPr>
          <w:spacing w:val="-2"/>
        </w:rPr>
        <w:t>функции:</w:t>
      </w:r>
    </w:p>
    <w:p w:rsidR="009F63CF" w:rsidRDefault="00446847">
      <w:pPr>
        <w:pStyle w:val="a5"/>
        <w:numPr>
          <w:ilvl w:val="1"/>
          <w:numId w:val="2"/>
        </w:numPr>
        <w:tabs>
          <w:tab w:val="left" w:pos="634"/>
        </w:tabs>
        <w:spacing w:before="119"/>
        <w:ind w:right="362" w:hanging="360"/>
        <w:rPr>
          <w:sz w:val="21"/>
        </w:rPr>
      </w:pPr>
      <w:r>
        <w:rPr>
          <w:sz w:val="21"/>
        </w:rPr>
        <w:t>без</w:t>
      </w:r>
      <w:r>
        <w:rPr>
          <w:spacing w:val="40"/>
          <w:sz w:val="21"/>
        </w:rPr>
        <w:t xml:space="preserve"> </w:t>
      </w:r>
      <w:r>
        <w:rPr>
          <w:sz w:val="21"/>
        </w:rPr>
        <w:t>доверенности</w:t>
      </w:r>
      <w:r>
        <w:rPr>
          <w:spacing w:val="80"/>
          <w:sz w:val="21"/>
        </w:rPr>
        <w:t xml:space="preserve"> </w:t>
      </w:r>
      <w:r>
        <w:rPr>
          <w:sz w:val="21"/>
        </w:rPr>
        <w:t>действует</w:t>
      </w:r>
      <w:r>
        <w:rPr>
          <w:spacing w:val="80"/>
          <w:sz w:val="21"/>
        </w:rPr>
        <w:t xml:space="preserve"> </w:t>
      </w:r>
      <w:r>
        <w:rPr>
          <w:sz w:val="21"/>
        </w:rPr>
        <w:t>от</w:t>
      </w:r>
      <w:r>
        <w:rPr>
          <w:spacing w:val="10"/>
          <w:sz w:val="21"/>
        </w:rPr>
        <w:t xml:space="preserve"> </w:t>
      </w:r>
      <w:r>
        <w:rPr>
          <w:sz w:val="21"/>
        </w:rPr>
        <w:t>имени</w:t>
      </w:r>
      <w:r>
        <w:rPr>
          <w:spacing w:val="70"/>
          <w:w w:val="150"/>
          <w:sz w:val="21"/>
        </w:rPr>
        <w:t xml:space="preserve"> </w:t>
      </w:r>
      <w:r>
        <w:rPr>
          <w:sz w:val="21"/>
        </w:rPr>
        <w:t>Общества,</w:t>
      </w:r>
      <w:r>
        <w:rPr>
          <w:spacing w:val="80"/>
          <w:sz w:val="21"/>
        </w:rPr>
        <w:t xml:space="preserve"> </w:t>
      </w:r>
      <w:r>
        <w:rPr>
          <w:sz w:val="21"/>
        </w:rPr>
        <w:t>в том</w:t>
      </w:r>
      <w:r>
        <w:rPr>
          <w:spacing w:val="80"/>
          <w:sz w:val="21"/>
        </w:rPr>
        <w:t xml:space="preserve"> </w:t>
      </w:r>
      <w:r>
        <w:rPr>
          <w:sz w:val="21"/>
        </w:rPr>
        <w:t>числе</w:t>
      </w:r>
      <w:r>
        <w:rPr>
          <w:spacing w:val="80"/>
          <w:sz w:val="21"/>
        </w:rPr>
        <w:t xml:space="preserve"> </w:t>
      </w:r>
      <w:r>
        <w:rPr>
          <w:sz w:val="21"/>
        </w:rPr>
        <w:t>представляет</w:t>
      </w:r>
      <w:r>
        <w:rPr>
          <w:spacing w:val="80"/>
          <w:sz w:val="21"/>
        </w:rPr>
        <w:t xml:space="preserve"> </w:t>
      </w:r>
      <w:r>
        <w:rPr>
          <w:sz w:val="21"/>
        </w:rPr>
        <w:t>его</w:t>
      </w:r>
      <w:r>
        <w:rPr>
          <w:spacing w:val="80"/>
          <w:sz w:val="21"/>
        </w:rPr>
        <w:t xml:space="preserve"> </w:t>
      </w:r>
      <w:r>
        <w:rPr>
          <w:sz w:val="21"/>
        </w:rPr>
        <w:t>интересы</w:t>
      </w:r>
      <w:r>
        <w:rPr>
          <w:spacing w:val="40"/>
          <w:sz w:val="21"/>
        </w:rPr>
        <w:t xml:space="preserve"> </w:t>
      </w:r>
      <w:r>
        <w:rPr>
          <w:sz w:val="21"/>
        </w:rPr>
        <w:t>и совершает сделки;</w:t>
      </w:r>
    </w:p>
    <w:p w:rsidR="009F63CF" w:rsidRDefault="00446847">
      <w:pPr>
        <w:pStyle w:val="a5"/>
        <w:numPr>
          <w:ilvl w:val="1"/>
          <w:numId w:val="2"/>
        </w:numPr>
        <w:tabs>
          <w:tab w:val="left" w:pos="634"/>
        </w:tabs>
        <w:spacing w:before="123"/>
        <w:ind w:right="355"/>
        <w:rPr>
          <w:sz w:val="21"/>
        </w:rPr>
      </w:pPr>
      <w:r>
        <w:rPr>
          <w:sz w:val="21"/>
        </w:rPr>
        <w:t>выдает доверенности на право представительства от имени Общества,</w:t>
      </w:r>
      <w:r>
        <w:rPr>
          <w:spacing w:val="40"/>
          <w:sz w:val="21"/>
        </w:rPr>
        <w:t xml:space="preserve"> </w:t>
      </w:r>
      <w:r>
        <w:rPr>
          <w:sz w:val="21"/>
        </w:rPr>
        <w:t>в том</w:t>
      </w:r>
      <w:r>
        <w:rPr>
          <w:spacing w:val="40"/>
          <w:sz w:val="21"/>
        </w:rPr>
        <w:t xml:space="preserve"> </w:t>
      </w:r>
      <w:r>
        <w:rPr>
          <w:sz w:val="21"/>
        </w:rPr>
        <w:t>числе доверенности с правом передоверия;</w:t>
      </w:r>
    </w:p>
    <w:p w:rsidR="009F63CF" w:rsidRDefault="00446847">
      <w:pPr>
        <w:pStyle w:val="a5"/>
        <w:numPr>
          <w:ilvl w:val="1"/>
          <w:numId w:val="2"/>
        </w:numPr>
        <w:tabs>
          <w:tab w:val="left" w:pos="635"/>
        </w:tabs>
        <w:spacing w:before="120"/>
        <w:ind w:left="634" w:right="360"/>
        <w:rPr>
          <w:sz w:val="21"/>
        </w:rPr>
      </w:pPr>
      <w:r>
        <w:rPr>
          <w:sz w:val="21"/>
        </w:rPr>
        <w:t>издает приказы о наз</w:t>
      </w:r>
      <w:r>
        <w:rPr>
          <w:sz w:val="21"/>
        </w:rPr>
        <w:t>начении на должности работников Общества, об их переводе и увольнении, применяет меры поощрения и налагает дисциплинарные взыскания.</w:t>
      </w:r>
    </w:p>
    <w:p w:rsidR="009F63CF" w:rsidRDefault="00446847">
      <w:pPr>
        <w:pStyle w:val="a5"/>
        <w:numPr>
          <w:ilvl w:val="1"/>
          <w:numId w:val="2"/>
        </w:numPr>
        <w:tabs>
          <w:tab w:val="left" w:pos="635"/>
        </w:tabs>
        <w:spacing w:before="118"/>
        <w:ind w:left="634" w:right="359"/>
        <w:rPr>
          <w:sz w:val="21"/>
        </w:rPr>
      </w:pPr>
      <w:r>
        <w:rPr>
          <w:sz w:val="21"/>
        </w:rPr>
        <w:t>несет ответственность за организацию мероприятий по защите сведений, составляющих государственную, коммерческую и иную, охр</w:t>
      </w:r>
      <w:r>
        <w:rPr>
          <w:sz w:val="21"/>
        </w:rPr>
        <w:t>аняемую законом тайну;</w:t>
      </w:r>
    </w:p>
    <w:p w:rsidR="009F63CF" w:rsidRDefault="00446847">
      <w:pPr>
        <w:pStyle w:val="a5"/>
        <w:numPr>
          <w:ilvl w:val="1"/>
          <w:numId w:val="2"/>
        </w:numPr>
        <w:tabs>
          <w:tab w:val="left" w:pos="635"/>
        </w:tabs>
        <w:spacing w:before="121"/>
        <w:ind w:right="371" w:hanging="360"/>
        <w:rPr>
          <w:sz w:val="21"/>
        </w:rPr>
      </w:pPr>
      <w:r>
        <w:rPr>
          <w:sz w:val="21"/>
        </w:rPr>
        <w:t>обеспечивает защиту государственной и коммерческой тайны, а также конфиденциальной информации и служебных сведений, разглашение которых может нанести ущерб Обществу или Российской Федерации;</w:t>
      </w:r>
    </w:p>
    <w:p w:rsidR="009F63CF" w:rsidRDefault="00446847">
      <w:pPr>
        <w:pStyle w:val="a5"/>
        <w:numPr>
          <w:ilvl w:val="1"/>
          <w:numId w:val="2"/>
        </w:numPr>
        <w:tabs>
          <w:tab w:val="left" w:pos="635"/>
        </w:tabs>
        <w:spacing w:before="123"/>
        <w:ind w:left="634" w:right="364"/>
        <w:rPr>
          <w:sz w:val="21"/>
        </w:rPr>
      </w:pPr>
      <w:r>
        <w:rPr>
          <w:sz w:val="21"/>
        </w:rPr>
        <w:t xml:space="preserve">осуществляет иные полномочия, не отнесенные Федеральным законом от 08.02.1998 г. №14-ФЗ </w:t>
      </w:r>
      <w:r>
        <w:rPr>
          <w:sz w:val="21"/>
        </w:rPr>
        <w:lastRenderedPageBreak/>
        <w:t>или уставом Общества к компетенции общего собрания участников Общества.</w:t>
      </w:r>
    </w:p>
    <w:p w:rsidR="009F63CF" w:rsidRDefault="00446847">
      <w:pPr>
        <w:pStyle w:val="a3"/>
        <w:spacing w:before="123" w:line="244" w:lineRule="auto"/>
        <w:ind w:left="274" w:right="359"/>
        <w:jc w:val="both"/>
      </w:pPr>
      <w:r>
        <w:t>Порядок деятельности Генерального директора и принятия им решений устанавливается Уставом общест</w:t>
      </w:r>
      <w:r>
        <w:t xml:space="preserve">ва, внутренними документами, а также трудовым договором, заключенным между ним и </w:t>
      </w:r>
      <w:r>
        <w:rPr>
          <w:spacing w:val="-2"/>
        </w:rPr>
        <w:t>Обществом.</w:t>
      </w:r>
    </w:p>
    <w:p w:rsidR="009F63CF" w:rsidRDefault="00446847">
      <w:pPr>
        <w:pStyle w:val="a3"/>
        <w:spacing w:before="113"/>
        <w:ind w:left="274"/>
        <w:jc w:val="both"/>
      </w:pPr>
      <w:r>
        <w:t>В</w:t>
      </w:r>
      <w:r>
        <w:rPr>
          <w:spacing w:val="-16"/>
        </w:rPr>
        <w:t xml:space="preserve"> </w:t>
      </w:r>
      <w:r>
        <w:t>Обществе</w:t>
      </w:r>
      <w:r>
        <w:rPr>
          <w:spacing w:val="-13"/>
        </w:rPr>
        <w:t xml:space="preserve"> </w:t>
      </w:r>
      <w:r>
        <w:t>отсутствуют</w:t>
      </w:r>
      <w:r>
        <w:rPr>
          <w:spacing w:val="-13"/>
        </w:rPr>
        <w:t xml:space="preserve"> </w:t>
      </w:r>
      <w:r>
        <w:t>коллегиальные</w:t>
      </w:r>
      <w:r>
        <w:rPr>
          <w:spacing w:val="-14"/>
        </w:rPr>
        <w:t xml:space="preserve"> </w:t>
      </w:r>
      <w:r>
        <w:t>исполнительные</w:t>
      </w:r>
      <w:r>
        <w:rPr>
          <w:spacing w:val="-14"/>
        </w:rPr>
        <w:t xml:space="preserve"> </w:t>
      </w:r>
      <w:r>
        <w:rPr>
          <w:spacing w:val="-2"/>
        </w:rPr>
        <w:t>органы.</w:t>
      </w:r>
    </w:p>
    <w:p w:rsidR="009F63CF" w:rsidRDefault="009F63CF">
      <w:pPr>
        <w:pStyle w:val="a3"/>
        <w:spacing w:before="2"/>
        <w:ind w:left="0"/>
      </w:pPr>
    </w:p>
    <w:p w:rsidR="005957C2" w:rsidRDefault="00446847">
      <w:pPr>
        <w:pStyle w:val="1"/>
        <w:numPr>
          <w:ilvl w:val="0"/>
          <w:numId w:val="2"/>
        </w:numPr>
        <w:tabs>
          <w:tab w:val="left" w:pos="632"/>
        </w:tabs>
        <w:spacing w:line="357" w:lineRule="auto"/>
        <w:ind w:right="1381" w:firstLine="0"/>
      </w:pPr>
      <w:bookmarkStart w:id="5" w:name="4._Информация_о_лицах,_связанных_с_ООО_А"/>
      <w:bookmarkEnd w:id="5"/>
      <w:r>
        <w:t>Информация</w:t>
      </w:r>
      <w:r>
        <w:rPr>
          <w:spacing w:val="-4"/>
        </w:rPr>
        <w:t xml:space="preserve"> </w:t>
      </w:r>
      <w:r>
        <w:t>о</w:t>
      </w:r>
      <w:r>
        <w:rPr>
          <w:spacing w:val="-3"/>
        </w:rPr>
        <w:t xml:space="preserve"> </w:t>
      </w:r>
      <w:r>
        <w:t>лицах,</w:t>
      </w:r>
      <w:r>
        <w:rPr>
          <w:spacing w:val="-4"/>
        </w:rPr>
        <w:t xml:space="preserve"> </w:t>
      </w:r>
      <w:r>
        <w:t>связанных</w:t>
      </w:r>
      <w:r>
        <w:rPr>
          <w:spacing w:val="-3"/>
        </w:rPr>
        <w:t xml:space="preserve"> </w:t>
      </w:r>
      <w:r>
        <w:t>с</w:t>
      </w:r>
      <w:r>
        <w:rPr>
          <w:spacing w:val="-3"/>
        </w:rPr>
        <w:t xml:space="preserve"> </w:t>
      </w:r>
      <w:r>
        <w:t>ООО</w:t>
      </w:r>
      <w:r>
        <w:rPr>
          <w:spacing w:val="-2"/>
        </w:rPr>
        <w:t xml:space="preserve"> </w:t>
      </w:r>
      <w:r>
        <w:t>«</w:t>
      </w:r>
      <w:proofErr w:type="spellStart"/>
      <w:r w:rsidR="00BF3574">
        <w:t>ИнтерКонсалтинг</w:t>
      </w:r>
      <w:proofErr w:type="spellEnd"/>
      <w:r>
        <w:t xml:space="preserve">» </w:t>
      </w:r>
    </w:p>
    <w:p w:rsidR="009F63CF" w:rsidRDefault="00446847" w:rsidP="005957C2">
      <w:pPr>
        <w:pStyle w:val="1"/>
        <w:tabs>
          <w:tab w:val="left" w:pos="632"/>
        </w:tabs>
        <w:spacing w:line="357" w:lineRule="auto"/>
        <w:ind w:right="1381"/>
      </w:pPr>
      <w:r>
        <w:t>Перечень филиалов и представительств:</w:t>
      </w:r>
    </w:p>
    <w:p w:rsidR="009F63CF" w:rsidRDefault="00446847">
      <w:pPr>
        <w:pStyle w:val="a3"/>
        <w:spacing w:before="12"/>
      </w:pPr>
      <w:r>
        <w:t>Филиалы</w:t>
      </w:r>
      <w:r>
        <w:rPr>
          <w:spacing w:val="-8"/>
        </w:rPr>
        <w:t xml:space="preserve"> </w:t>
      </w:r>
      <w:r>
        <w:t>и</w:t>
      </w:r>
      <w:r>
        <w:rPr>
          <w:spacing w:val="-10"/>
        </w:rPr>
        <w:t xml:space="preserve"> </w:t>
      </w:r>
      <w:r>
        <w:t>Представительства</w:t>
      </w:r>
      <w:r>
        <w:rPr>
          <w:spacing w:val="-11"/>
        </w:rPr>
        <w:t xml:space="preserve"> </w:t>
      </w:r>
      <w:r>
        <w:t>у</w:t>
      </w:r>
      <w:r>
        <w:rPr>
          <w:spacing w:val="-15"/>
        </w:rPr>
        <w:t xml:space="preserve"> </w:t>
      </w:r>
      <w:r>
        <w:t>Общества</w:t>
      </w:r>
      <w:r>
        <w:rPr>
          <w:spacing w:val="-6"/>
        </w:rPr>
        <w:t xml:space="preserve"> </w:t>
      </w:r>
      <w:r>
        <w:rPr>
          <w:spacing w:val="-2"/>
        </w:rPr>
        <w:t>отсутствуют.</w:t>
      </w:r>
    </w:p>
    <w:p w:rsidR="009F63CF" w:rsidRDefault="00446847">
      <w:pPr>
        <w:pStyle w:val="1"/>
        <w:spacing w:before="114"/>
      </w:pPr>
      <w:bookmarkStart w:id="6" w:name="Перечень_дочерних_обществ:"/>
      <w:bookmarkEnd w:id="6"/>
      <w:r>
        <w:rPr>
          <w:spacing w:val="-2"/>
        </w:rPr>
        <w:t>Перечень</w:t>
      </w:r>
      <w:r>
        <w:rPr>
          <w:spacing w:val="2"/>
        </w:rPr>
        <w:t xml:space="preserve"> </w:t>
      </w:r>
      <w:r>
        <w:rPr>
          <w:spacing w:val="-2"/>
        </w:rPr>
        <w:t>дочерних</w:t>
      </w:r>
      <w:r>
        <w:t xml:space="preserve"> </w:t>
      </w:r>
      <w:r>
        <w:rPr>
          <w:spacing w:val="-2"/>
        </w:rPr>
        <w:t>обществ:</w:t>
      </w:r>
    </w:p>
    <w:p w:rsidR="009F63CF" w:rsidRDefault="00446847">
      <w:pPr>
        <w:pStyle w:val="a3"/>
        <w:spacing w:before="128"/>
      </w:pPr>
      <w:r>
        <w:rPr>
          <w:spacing w:val="-2"/>
        </w:rPr>
        <w:t>Дочерние</w:t>
      </w:r>
      <w:r>
        <w:rPr>
          <w:spacing w:val="-3"/>
        </w:rPr>
        <w:t xml:space="preserve"> </w:t>
      </w:r>
      <w:r>
        <w:rPr>
          <w:spacing w:val="-2"/>
        </w:rPr>
        <w:t>организац</w:t>
      </w:r>
      <w:proofErr w:type="gramStart"/>
      <w:r>
        <w:rPr>
          <w:spacing w:val="-2"/>
        </w:rPr>
        <w:t>ии</w:t>
      </w:r>
      <w:r>
        <w:rPr>
          <w:spacing w:val="3"/>
        </w:rPr>
        <w:t xml:space="preserve"> </w:t>
      </w:r>
      <w:r>
        <w:rPr>
          <w:spacing w:val="-2"/>
        </w:rPr>
        <w:t>у</w:t>
      </w:r>
      <w:r>
        <w:rPr>
          <w:spacing w:val="-5"/>
        </w:rPr>
        <w:t xml:space="preserve"> </w:t>
      </w:r>
      <w:r>
        <w:rPr>
          <w:spacing w:val="-2"/>
        </w:rPr>
        <w:t>о</w:t>
      </w:r>
      <w:proofErr w:type="gramEnd"/>
      <w:r>
        <w:rPr>
          <w:spacing w:val="-2"/>
        </w:rPr>
        <w:t>бщества отсутствуют.</w:t>
      </w:r>
    </w:p>
    <w:p w:rsidR="009F63CF" w:rsidRDefault="00446847">
      <w:pPr>
        <w:pStyle w:val="1"/>
        <w:spacing w:before="119"/>
      </w:pPr>
      <w:bookmarkStart w:id="7" w:name="Материнские_организации:"/>
      <w:bookmarkEnd w:id="7"/>
      <w:r>
        <w:rPr>
          <w:spacing w:val="-2"/>
        </w:rPr>
        <w:t>Материнские</w:t>
      </w:r>
      <w:r>
        <w:rPr>
          <w:spacing w:val="5"/>
        </w:rPr>
        <w:t xml:space="preserve"> </w:t>
      </w:r>
      <w:r>
        <w:rPr>
          <w:spacing w:val="-2"/>
        </w:rPr>
        <w:t>организации:</w:t>
      </w:r>
    </w:p>
    <w:p w:rsidR="009F63CF" w:rsidRDefault="00446847">
      <w:pPr>
        <w:pStyle w:val="a3"/>
        <w:spacing w:before="128"/>
        <w:ind w:right="394" w:hanging="1"/>
      </w:pPr>
      <w:r>
        <w:t>Организации,</w:t>
      </w:r>
      <w:r>
        <w:rPr>
          <w:spacing w:val="80"/>
          <w:w w:val="150"/>
        </w:rPr>
        <w:t xml:space="preserve"> </w:t>
      </w:r>
      <w:r>
        <w:t>по</w:t>
      </w:r>
      <w:r>
        <w:rPr>
          <w:spacing w:val="80"/>
          <w:w w:val="150"/>
        </w:rPr>
        <w:t xml:space="preserve"> </w:t>
      </w:r>
      <w:r>
        <w:t>отношению</w:t>
      </w:r>
      <w:r>
        <w:rPr>
          <w:spacing w:val="80"/>
          <w:w w:val="150"/>
        </w:rPr>
        <w:t xml:space="preserve"> </w:t>
      </w:r>
      <w:r>
        <w:t>к</w:t>
      </w:r>
      <w:r>
        <w:rPr>
          <w:spacing w:val="80"/>
          <w:w w:val="150"/>
        </w:rPr>
        <w:t xml:space="preserve"> </w:t>
      </w:r>
      <w:r>
        <w:t>которой</w:t>
      </w:r>
      <w:r>
        <w:rPr>
          <w:spacing w:val="80"/>
          <w:w w:val="150"/>
        </w:rPr>
        <w:t xml:space="preserve"> </w:t>
      </w:r>
      <w:r>
        <w:t>ООО</w:t>
      </w:r>
      <w:r>
        <w:rPr>
          <w:spacing w:val="80"/>
          <w:w w:val="150"/>
        </w:rPr>
        <w:t xml:space="preserve"> </w:t>
      </w:r>
      <w:r>
        <w:t>«</w:t>
      </w:r>
      <w:proofErr w:type="spellStart"/>
      <w:r w:rsidR="00BF3574">
        <w:t>ИнтерКонсалтинг</w:t>
      </w:r>
      <w:proofErr w:type="spellEnd"/>
      <w:r>
        <w:t>»,</w:t>
      </w:r>
      <w:r>
        <w:rPr>
          <w:spacing w:val="80"/>
          <w:w w:val="150"/>
        </w:rPr>
        <w:t xml:space="preserve"> </w:t>
      </w:r>
      <w:r>
        <w:t>является</w:t>
      </w:r>
      <w:r>
        <w:rPr>
          <w:spacing w:val="80"/>
          <w:w w:val="150"/>
        </w:rPr>
        <w:t xml:space="preserve"> </w:t>
      </w:r>
      <w:r>
        <w:t xml:space="preserve">дочерним </w:t>
      </w:r>
      <w:r>
        <w:t>о</w:t>
      </w:r>
      <w:r>
        <w:t>бществом, отсутствуют.</w:t>
      </w:r>
    </w:p>
    <w:p w:rsidR="009F63CF" w:rsidRDefault="00446847">
      <w:pPr>
        <w:pStyle w:val="1"/>
        <w:spacing w:before="119"/>
      </w:pPr>
      <w:bookmarkStart w:id="8" w:name="Распределение_долей_в_капитале:"/>
      <w:bookmarkEnd w:id="8"/>
      <w:r>
        <w:t>Р</w:t>
      </w:r>
      <w:r>
        <w:t>аспределение</w:t>
      </w:r>
      <w:r>
        <w:rPr>
          <w:spacing w:val="-13"/>
        </w:rPr>
        <w:t xml:space="preserve"> </w:t>
      </w:r>
      <w:r>
        <w:t>долей</w:t>
      </w:r>
      <w:r>
        <w:rPr>
          <w:spacing w:val="-11"/>
        </w:rPr>
        <w:t xml:space="preserve"> </w:t>
      </w:r>
      <w:r>
        <w:t>в</w:t>
      </w:r>
      <w:r>
        <w:rPr>
          <w:spacing w:val="-9"/>
        </w:rPr>
        <w:t xml:space="preserve"> </w:t>
      </w:r>
      <w:r>
        <w:rPr>
          <w:spacing w:val="-2"/>
        </w:rPr>
        <w:t>капитале:</w:t>
      </w:r>
    </w:p>
    <w:p w:rsidR="009F63CF" w:rsidRDefault="00446847">
      <w:pPr>
        <w:pStyle w:val="a3"/>
        <w:spacing w:before="129"/>
        <w:ind w:left="274" w:right="394" w:hanging="1"/>
      </w:pPr>
      <w:r>
        <w:t>Доли</w:t>
      </w:r>
      <w:r>
        <w:rPr>
          <w:spacing w:val="40"/>
        </w:rPr>
        <w:t xml:space="preserve"> </w:t>
      </w:r>
      <w:r>
        <w:t>в</w:t>
      </w:r>
      <w:r>
        <w:rPr>
          <w:spacing w:val="40"/>
        </w:rPr>
        <w:t xml:space="preserve"> </w:t>
      </w:r>
      <w:r>
        <w:t>Уставном</w:t>
      </w:r>
      <w:r>
        <w:rPr>
          <w:spacing w:val="40"/>
        </w:rPr>
        <w:t xml:space="preserve"> </w:t>
      </w:r>
      <w:r>
        <w:t>капитале</w:t>
      </w:r>
      <w:r>
        <w:rPr>
          <w:spacing w:val="40"/>
        </w:rPr>
        <w:t xml:space="preserve"> </w:t>
      </w:r>
      <w:r>
        <w:t>Общества</w:t>
      </w:r>
      <w:r>
        <w:rPr>
          <w:spacing w:val="40"/>
        </w:rPr>
        <w:t xml:space="preserve"> </w:t>
      </w:r>
      <w:r>
        <w:t>распределены</w:t>
      </w:r>
      <w:r>
        <w:rPr>
          <w:spacing w:val="40"/>
        </w:rPr>
        <w:t xml:space="preserve"> </w:t>
      </w:r>
      <w:r>
        <w:t>между</w:t>
      </w:r>
      <w:r>
        <w:rPr>
          <w:spacing w:val="40"/>
        </w:rPr>
        <w:t xml:space="preserve"> </w:t>
      </w:r>
      <w:r>
        <w:t>физическими</w:t>
      </w:r>
      <w:r>
        <w:rPr>
          <w:spacing w:val="40"/>
        </w:rPr>
        <w:t xml:space="preserve"> </w:t>
      </w:r>
      <w:r>
        <w:t>лицами,</w:t>
      </w:r>
      <w:r>
        <w:rPr>
          <w:spacing w:val="40"/>
        </w:rPr>
        <w:t xml:space="preserve"> </w:t>
      </w:r>
      <w:r>
        <w:t>резидентами</w:t>
      </w:r>
      <w:r>
        <w:rPr>
          <w:spacing w:val="80"/>
        </w:rPr>
        <w:t xml:space="preserve"> </w:t>
      </w:r>
      <w:r>
        <w:t>Российской Федерации.</w:t>
      </w:r>
    </w:p>
    <w:p w:rsidR="009F63CF" w:rsidRDefault="00446847">
      <w:pPr>
        <w:pStyle w:val="a3"/>
        <w:spacing w:before="131"/>
        <w:ind w:right="358"/>
        <w:jc w:val="both"/>
      </w:pPr>
      <w:r>
        <w:t>Размер долей в уставном капитале ООО АФ «</w:t>
      </w:r>
      <w:proofErr w:type="spellStart"/>
      <w:r w:rsidR="00BF3574">
        <w:t>ИнтерКонсалтинг</w:t>
      </w:r>
      <w:proofErr w:type="spellEnd"/>
      <w:r>
        <w:t>», прина</w:t>
      </w:r>
      <w:r w:rsidR="005957C2">
        <w:t>длежащий аудиторам, составляет 100</w:t>
      </w:r>
      <w:r>
        <w:t xml:space="preserve">%, в том числе аудиторам, являющимся работниками аудиторской организации по основному месту работы </w:t>
      </w:r>
      <w:r>
        <w:rPr>
          <w:w w:val="130"/>
        </w:rPr>
        <w:t xml:space="preserve">– </w:t>
      </w:r>
      <w:r w:rsidR="005957C2">
        <w:t>100</w:t>
      </w:r>
      <w:r>
        <w:t>%.</w:t>
      </w:r>
    </w:p>
    <w:p w:rsidR="009F63CF" w:rsidRDefault="00446847">
      <w:pPr>
        <w:pStyle w:val="a3"/>
        <w:spacing w:before="125" w:line="244" w:lineRule="auto"/>
        <w:ind w:right="394"/>
      </w:pPr>
      <w:r>
        <w:t>Размер</w:t>
      </w:r>
      <w:r>
        <w:rPr>
          <w:spacing w:val="80"/>
        </w:rPr>
        <w:t xml:space="preserve"> </w:t>
      </w:r>
      <w:r>
        <w:t>доли</w:t>
      </w:r>
      <w:r>
        <w:rPr>
          <w:spacing w:val="80"/>
        </w:rPr>
        <w:t xml:space="preserve"> </w:t>
      </w:r>
      <w:r>
        <w:t>уставного</w:t>
      </w:r>
      <w:r>
        <w:rPr>
          <w:spacing w:val="80"/>
        </w:rPr>
        <w:t xml:space="preserve"> </w:t>
      </w:r>
      <w:r>
        <w:t>капитала,</w:t>
      </w:r>
      <w:r>
        <w:rPr>
          <w:spacing w:val="80"/>
        </w:rPr>
        <w:t xml:space="preserve"> </w:t>
      </w:r>
      <w:r>
        <w:t>принадлежащей</w:t>
      </w:r>
      <w:r>
        <w:rPr>
          <w:spacing w:val="80"/>
        </w:rPr>
        <w:t xml:space="preserve"> </w:t>
      </w:r>
      <w:r>
        <w:t>аудиторам,</w:t>
      </w:r>
      <w:r>
        <w:rPr>
          <w:spacing w:val="80"/>
        </w:rPr>
        <w:t xml:space="preserve"> </w:t>
      </w:r>
      <w:r>
        <w:t>работающим</w:t>
      </w:r>
      <w:r>
        <w:rPr>
          <w:spacing w:val="80"/>
        </w:rPr>
        <w:t xml:space="preserve"> </w:t>
      </w:r>
      <w:r>
        <w:t>в</w:t>
      </w:r>
      <w:r>
        <w:rPr>
          <w:spacing w:val="80"/>
        </w:rPr>
        <w:t xml:space="preserve"> </w:t>
      </w:r>
      <w:r>
        <w:t>Организации</w:t>
      </w:r>
      <w:r>
        <w:rPr>
          <w:spacing w:val="80"/>
        </w:rPr>
        <w:t xml:space="preserve"> </w:t>
      </w:r>
      <w:r>
        <w:t>по совместительству, отсутствует.</w:t>
      </w:r>
    </w:p>
    <w:p w:rsidR="009F63CF" w:rsidRDefault="00446847">
      <w:pPr>
        <w:pStyle w:val="a3"/>
        <w:tabs>
          <w:tab w:val="left" w:pos="1773"/>
        </w:tabs>
        <w:spacing w:before="117"/>
        <w:ind w:right="119"/>
      </w:pPr>
      <w:r>
        <w:rPr>
          <w:spacing w:val="-2"/>
        </w:rPr>
        <w:t>Аудиторские</w:t>
      </w:r>
      <w:r>
        <w:tab/>
        <w:t>организации,</w:t>
      </w:r>
      <w:r>
        <w:rPr>
          <w:spacing w:val="80"/>
          <w:w w:val="150"/>
        </w:rPr>
        <w:t xml:space="preserve"> </w:t>
      </w:r>
      <w:r>
        <w:t>участвующие</w:t>
      </w:r>
      <w:r>
        <w:rPr>
          <w:spacing w:val="80"/>
          <w:w w:val="150"/>
        </w:rPr>
        <w:t xml:space="preserve"> </w:t>
      </w:r>
      <w:r>
        <w:t>в</w:t>
      </w:r>
      <w:r>
        <w:rPr>
          <w:spacing w:val="80"/>
          <w:w w:val="150"/>
        </w:rPr>
        <w:t xml:space="preserve"> </w:t>
      </w:r>
      <w:r>
        <w:t>уставном</w:t>
      </w:r>
      <w:r>
        <w:rPr>
          <w:spacing w:val="80"/>
          <w:w w:val="150"/>
        </w:rPr>
        <w:t xml:space="preserve"> </w:t>
      </w:r>
      <w:r>
        <w:t>капитале</w:t>
      </w:r>
      <w:r>
        <w:rPr>
          <w:spacing w:val="80"/>
          <w:w w:val="150"/>
        </w:rPr>
        <w:t xml:space="preserve"> </w:t>
      </w:r>
      <w:r>
        <w:t>ООО</w:t>
      </w:r>
      <w:r>
        <w:rPr>
          <w:spacing w:val="80"/>
          <w:w w:val="150"/>
        </w:rPr>
        <w:t xml:space="preserve"> </w:t>
      </w:r>
      <w:r>
        <w:t>АФ</w:t>
      </w:r>
      <w:r>
        <w:rPr>
          <w:spacing w:val="80"/>
          <w:w w:val="150"/>
        </w:rPr>
        <w:t xml:space="preserve"> </w:t>
      </w:r>
      <w:r>
        <w:t>«</w:t>
      </w:r>
      <w:proofErr w:type="spellStart"/>
      <w:r w:rsidR="00BF3574">
        <w:t>ИнтерКонсалтинг</w:t>
      </w:r>
      <w:proofErr w:type="spellEnd"/>
      <w:r>
        <w:t xml:space="preserve">», </w:t>
      </w:r>
      <w:r>
        <w:rPr>
          <w:spacing w:val="-2"/>
        </w:rPr>
        <w:t>отсутствуют.</w:t>
      </w:r>
    </w:p>
    <w:p w:rsidR="009F63CF" w:rsidRDefault="00446847">
      <w:pPr>
        <w:pStyle w:val="1"/>
        <w:spacing w:before="206"/>
      </w:pPr>
      <w:bookmarkStart w:id="9" w:name="Информация_о_бенефициарных_владельцах:"/>
      <w:bookmarkEnd w:id="9"/>
      <w:r>
        <w:rPr>
          <w:spacing w:val="-2"/>
        </w:rPr>
        <w:t>Информация о</w:t>
      </w:r>
      <w:r>
        <w:rPr>
          <w:spacing w:val="6"/>
        </w:rPr>
        <w:t xml:space="preserve"> </w:t>
      </w:r>
      <w:proofErr w:type="spellStart"/>
      <w:r>
        <w:rPr>
          <w:spacing w:val="-2"/>
        </w:rPr>
        <w:t>бенефициарных</w:t>
      </w:r>
      <w:proofErr w:type="spellEnd"/>
      <w:r>
        <w:t xml:space="preserve"> </w:t>
      </w:r>
      <w:r>
        <w:rPr>
          <w:spacing w:val="-2"/>
        </w:rPr>
        <w:t>владельцах:</w:t>
      </w:r>
    </w:p>
    <w:p w:rsidR="009F63CF" w:rsidRDefault="00446847" w:rsidP="005957C2">
      <w:pPr>
        <w:pStyle w:val="a3"/>
        <w:spacing w:before="128" w:line="242" w:lineRule="auto"/>
        <w:ind w:right="394" w:hanging="1"/>
        <w:jc w:val="both"/>
      </w:pPr>
      <w:proofErr w:type="spellStart"/>
      <w:r>
        <w:t>Бенефициарным</w:t>
      </w:r>
      <w:proofErr w:type="spellEnd"/>
      <w:r>
        <w:t xml:space="preserve"> владельцем Общества явля</w:t>
      </w:r>
      <w:r w:rsidR="005957C2">
        <w:t>ю</w:t>
      </w:r>
      <w:r>
        <w:t>тся физическ</w:t>
      </w:r>
      <w:r w:rsidR="005957C2">
        <w:t>ие</w:t>
      </w:r>
      <w:r>
        <w:t xml:space="preserve"> лиц</w:t>
      </w:r>
      <w:r w:rsidR="005957C2">
        <w:t>а</w:t>
      </w:r>
      <w:r>
        <w:t xml:space="preserve"> </w:t>
      </w:r>
      <w:r w:rsidR="005957C2">
        <w:t xml:space="preserve">Магомедов Керим </w:t>
      </w:r>
      <w:proofErr w:type="spellStart"/>
      <w:r w:rsidR="005957C2">
        <w:t>Юсупович</w:t>
      </w:r>
      <w:proofErr w:type="spellEnd"/>
      <w:r w:rsidR="005957C2">
        <w:t xml:space="preserve"> и Акаев </w:t>
      </w:r>
      <w:proofErr w:type="spellStart"/>
      <w:r w:rsidR="005957C2">
        <w:t>Нух</w:t>
      </w:r>
      <w:proofErr w:type="spellEnd"/>
      <w:r w:rsidR="005957C2">
        <w:t xml:space="preserve"> </w:t>
      </w:r>
      <w:proofErr w:type="spellStart"/>
      <w:r w:rsidR="005957C2">
        <w:t>Гаджимусаевич</w:t>
      </w:r>
      <w:proofErr w:type="spellEnd"/>
      <w:r>
        <w:t>, гражданство</w:t>
      </w:r>
      <w:r>
        <w:rPr>
          <w:spacing w:val="40"/>
        </w:rPr>
        <w:t xml:space="preserve"> </w:t>
      </w:r>
      <w:r>
        <w:t>и</w:t>
      </w:r>
      <w:r>
        <w:rPr>
          <w:spacing w:val="40"/>
        </w:rPr>
        <w:t xml:space="preserve"> </w:t>
      </w:r>
      <w:r>
        <w:t>место</w:t>
      </w:r>
      <w:r>
        <w:rPr>
          <w:spacing w:val="38"/>
        </w:rPr>
        <w:t xml:space="preserve"> </w:t>
      </w:r>
      <w:r>
        <w:t>постоянного</w:t>
      </w:r>
      <w:r>
        <w:rPr>
          <w:spacing w:val="40"/>
        </w:rPr>
        <w:t xml:space="preserve"> </w:t>
      </w:r>
      <w:r>
        <w:t>проживания</w:t>
      </w:r>
      <w:r>
        <w:rPr>
          <w:spacing w:val="40"/>
        </w:rPr>
        <w:t xml:space="preserve"> </w:t>
      </w:r>
      <w:r>
        <w:t>–</w:t>
      </w:r>
      <w:r>
        <w:rPr>
          <w:spacing w:val="38"/>
        </w:rPr>
        <w:t xml:space="preserve"> </w:t>
      </w:r>
      <w:r>
        <w:t>Российская</w:t>
      </w:r>
      <w:r>
        <w:rPr>
          <w:spacing w:val="40"/>
        </w:rPr>
        <w:t xml:space="preserve"> </w:t>
      </w:r>
      <w:r>
        <w:t>Федерация.</w:t>
      </w:r>
    </w:p>
    <w:p w:rsidR="009F63CF" w:rsidRDefault="00446847">
      <w:pPr>
        <w:pStyle w:val="1"/>
        <w:spacing w:before="115"/>
      </w:pPr>
      <w:bookmarkStart w:id="10" w:name="Перечень_иностранных_лиц,_контролирующих"/>
      <w:bookmarkEnd w:id="10"/>
      <w:r>
        <w:rPr>
          <w:spacing w:val="-2"/>
        </w:rPr>
        <w:t>Перечень</w:t>
      </w:r>
      <w:r>
        <w:rPr>
          <w:spacing w:val="1"/>
        </w:rPr>
        <w:t xml:space="preserve"> </w:t>
      </w:r>
      <w:r>
        <w:rPr>
          <w:spacing w:val="-2"/>
        </w:rPr>
        <w:t>иностранных</w:t>
      </w:r>
      <w:r>
        <w:t xml:space="preserve"> </w:t>
      </w:r>
      <w:r>
        <w:rPr>
          <w:spacing w:val="-2"/>
        </w:rPr>
        <w:t>лиц,</w:t>
      </w:r>
      <w:r>
        <w:rPr>
          <w:spacing w:val="-1"/>
        </w:rPr>
        <w:t xml:space="preserve"> </w:t>
      </w:r>
      <w:r>
        <w:rPr>
          <w:spacing w:val="-2"/>
        </w:rPr>
        <w:t>контролирующих</w:t>
      </w:r>
      <w:r>
        <w:rPr>
          <w:spacing w:val="5"/>
        </w:rPr>
        <w:t xml:space="preserve"> </w:t>
      </w:r>
      <w:r>
        <w:rPr>
          <w:spacing w:val="-2"/>
        </w:rPr>
        <w:t>деятельность</w:t>
      </w:r>
      <w:r>
        <w:rPr>
          <w:spacing w:val="4"/>
        </w:rPr>
        <w:t xml:space="preserve"> </w:t>
      </w:r>
      <w:r>
        <w:rPr>
          <w:spacing w:val="-2"/>
        </w:rPr>
        <w:t>Общества:</w:t>
      </w:r>
    </w:p>
    <w:p w:rsidR="009F63CF" w:rsidRDefault="00446847" w:rsidP="00706A47">
      <w:pPr>
        <w:pStyle w:val="a3"/>
        <w:spacing w:before="128"/>
        <w:jc w:val="both"/>
      </w:pPr>
      <w:r>
        <w:t>Общество</w:t>
      </w:r>
      <w:r>
        <w:rPr>
          <w:spacing w:val="36"/>
        </w:rPr>
        <w:t xml:space="preserve">  </w:t>
      </w:r>
      <w:r>
        <w:t>не</w:t>
      </w:r>
      <w:r>
        <w:rPr>
          <w:spacing w:val="37"/>
        </w:rPr>
        <w:t xml:space="preserve">  </w:t>
      </w:r>
      <w:r>
        <w:t>имеет</w:t>
      </w:r>
      <w:r>
        <w:rPr>
          <w:spacing w:val="35"/>
        </w:rPr>
        <w:t xml:space="preserve">  </w:t>
      </w:r>
      <w:r>
        <w:t>каких-либо</w:t>
      </w:r>
      <w:r>
        <w:rPr>
          <w:spacing w:val="37"/>
        </w:rPr>
        <w:t xml:space="preserve">  </w:t>
      </w:r>
      <w:r>
        <w:t>иностранных</w:t>
      </w:r>
      <w:r>
        <w:rPr>
          <w:spacing w:val="37"/>
        </w:rPr>
        <w:t xml:space="preserve">  </w:t>
      </w:r>
      <w:r>
        <w:t>граждан,</w:t>
      </w:r>
      <w:r>
        <w:rPr>
          <w:spacing w:val="36"/>
        </w:rPr>
        <w:t xml:space="preserve">  </w:t>
      </w:r>
      <w:r>
        <w:t>лиц</w:t>
      </w:r>
      <w:r>
        <w:rPr>
          <w:spacing w:val="37"/>
        </w:rPr>
        <w:t xml:space="preserve">  </w:t>
      </w:r>
      <w:r>
        <w:t>без</w:t>
      </w:r>
      <w:r>
        <w:rPr>
          <w:spacing w:val="37"/>
        </w:rPr>
        <w:t xml:space="preserve">  </w:t>
      </w:r>
      <w:r>
        <w:t>гражданства,</w:t>
      </w:r>
      <w:r>
        <w:rPr>
          <w:spacing w:val="36"/>
        </w:rPr>
        <w:t xml:space="preserve">  </w:t>
      </w:r>
      <w:r>
        <w:rPr>
          <w:spacing w:val="-2"/>
        </w:rPr>
        <w:t>иностранных</w:t>
      </w:r>
      <w:r w:rsidR="00706A47">
        <w:t xml:space="preserve"> </w:t>
      </w:r>
      <w:r>
        <w:t>юридических</w:t>
      </w:r>
      <w:r>
        <w:rPr>
          <w:spacing w:val="80"/>
          <w:w w:val="150"/>
        </w:rPr>
        <w:t xml:space="preserve"> </w:t>
      </w:r>
      <w:r>
        <w:t>лиц,</w:t>
      </w:r>
      <w:r>
        <w:rPr>
          <w:spacing w:val="80"/>
          <w:w w:val="150"/>
        </w:rPr>
        <w:t xml:space="preserve"> </w:t>
      </w:r>
      <w:r>
        <w:t>международных</w:t>
      </w:r>
      <w:r>
        <w:rPr>
          <w:spacing w:val="80"/>
          <w:w w:val="150"/>
        </w:rPr>
        <w:t xml:space="preserve"> </w:t>
      </w:r>
      <w:r>
        <w:t>компаний</w:t>
      </w:r>
      <w:r>
        <w:rPr>
          <w:spacing w:val="80"/>
          <w:w w:val="150"/>
        </w:rPr>
        <w:t xml:space="preserve"> </w:t>
      </w:r>
      <w:r>
        <w:t>в</w:t>
      </w:r>
      <w:r>
        <w:rPr>
          <w:spacing w:val="80"/>
          <w:w w:val="150"/>
        </w:rPr>
        <w:t xml:space="preserve"> </w:t>
      </w:r>
      <w:r>
        <w:t>составе</w:t>
      </w:r>
      <w:r>
        <w:rPr>
          <w:spacing w:val="80"/>
          <w:w w:val="150"/>
        </w:rPr>
        <w:t xml:space="preserve"> </w:t>
      </w:r>
      <w:r>
        <w:t>лиц,</w:t>
      </w:r>
      <w:r>
        <w:rPr>
          <w:spacing w:val="80"/>
          <w:w w:val="150"/>
        </w:rPr>
        <w:t xml:space="preserve"> </w:t>
      </w:r>
      <w:r>
        <w:t>контролирующих</w:t>
      </w:r>
      <w:r>
        <w:rPr>
          <w:spacing w:val="80"/>
          <w:w w:val="150"/>
        </w:rPr>
        <w:t xml:space="preserve"> </w:t>
      </w:r>
      <w:r>
        <w:t xml:space="preserve">деятельность </w:t>
      </w:r>
      <w:bookmarkStart w:id="11" w:name="Участие_в_российских_и_международных_сет"/>
      <w:bookmarkEnd w:id="11"/>
      <w:r>
        <w:t>аудиторской организации.</w:t>
      </w:r>
    </w:p>
    <w:p w:rsidR="009F63CF" w:rsidRDefault="00446847" w:rsidP="00706A47">
      <w:pPr>
        <w:pStyle w:val="1"/>
        <w:spacing w:before="108"/>
        <w:jc w:val="both"/>
      </w:pPr>
      <w:r>
        <w:t>Участие</w:t>
      </w:r>
      <w:r>
        <w:rPr>
          <w:spacing w:val="-12"/>
        </w:rPr>
        <w:t xml:space="preserve"> </w:t>
      </w:r>
      <w:r>
        <w:t>в</w:t>
      </w:r>
      <w:r>
        <w:rPr>
          <w:spacing w:val="-10"/>
        </w:rPr>
        <w:t xml:space="preserve"> </w:t>
      </w:r>
      <w:r>
        <w:t>российских</w:t>
      </w:r>
      <w:r>
        <w:rPr>
          <w:spacing w:val="-9"/>
        </w:rPr>
        <w:t xml:space="preserve"> </w:t>
      </w:r>
      <w:r>
        <w:t>и</w:t>
      </w:r>
      <w:r>
        <w:rPr>
          <w:spacing w:val="-8"/>
        </w:rPr>
        <w:t xml:space="preserve"> </w:t>
      </w:r>
      <w:r>
        <w:t>международных</w:t>
      </w:r>
      <w:r>
        <w:rPr>
          <w:spacing w:val="-13"/>
        </w:rPr>
        <w:t xml:space="preserve"> </w:t>
      </w:r>
      <w:r>
        <w:rPr>
          <w:spacing w:val="-2"/>
        </w:rPr>
        <w:t>сетях:</w:t>
      </w:r>
    </w:p>
    <w:p w:rsidR="009F63CF" w:rsidRDefault="00446847" w:rsidP="00706A47">
      <w:pPr>
        <w:pStyle w:val="a3"/>
        <w:spacing w:before="128" w:line="247" w:lineRule="auto"/>
        <w:ind w:right="-53"/>
        <w:jc w:val="both"/>
      </w:pPr>
      <w:r>
        <w:t>ООО</w:t>
      </w:r>
      <w:r>
        <w:rPr>
          <w:spacing w:val="40"/>
        </w:rPr>
        <w:t xml:space="preserve"> </w:t>
      </w:r>
      <w:r>
        <w:t>«</w:t>
      </w:r>
      <w:proofErr w:type="spellStart"/>
      <w:r w:rsidR="00BF3574">
        <w:t>ИнтерКонсалтинг</w:t>
      </w:r>
      <w:proofErr w:type="spellEnd"/>
      <w:r>
        <w:t>»</w:t>
      </w:r>
      <w:r>
        <w:rPr>
          <w:spacing w:val="40"/>
        </w:rPr>
        <w:t xml:space="preserve"> </w:t>
      </w:r>
      <w:r>
        <w:t>не</w:t>
      </w:r>
      <w:r>
        <w:rPr>
          <w:spacing w:val="40"/>
        </w:rPr>
        <w:t xml:space="preserve"> </w:t>
      </w:r>
      <w:r>
        <w:t>состоит</w:t>
      </w:r>
      <w:r>
        <w:rPr>
          <w:spacing w:val="40"/>
        </w:rPr>
        <w:t xml:space="preserve"> </w:t>
      </w:r>
      <w:r>
        <w:t>в</w:t>
      </w:r>
      <w:r>
        <w:rPr>
          <w:spacing w:val="40"/>
        </w:rPr>
        <w:t xml:space="preserve"> </w:t>
      </w:r>
      <w:r>
        <w:t>каких-либо</w:t>
      </w:r>
      <w:r>
        <w:rPr>
          <w:spacing w:val="40"/>
        </w:rPr>
        <w:t xml:space="preserve"> </w:t>
      </w:r>
      <w:r>
        <w:t>российских</w:t>
      </w:r>
      <w:r>
        <w:rPr>
          <w:spacing w:val="40"/>
        </w:rPr>
        <w:t xml:space="preserve"> </w:t>
      </w:r>
      <w:r>
        <w:t>и</w:t>
      </w:r>
      <w:r>
        <w:rPr>
          <w:spacing w:val="40"/>
        </w:rPr>
        <w:t xml:space="preserve"> </w:t>
      </w:r>
      <w:r>
        <w:t>(или)</w:t>
      </w:r>
      <w:r>
        <w:rPr>
          <w:spacing w:val="40"/>
        </w:rPr>
        <w:t xml:space="preserve"> </w:t>
      </w:r>
      <w:r>
        <w:t>между</w:t>
      </w:r>
      <w:r>
        <w:t>народных</w:t>
      </w:r>
      <w:r>
        <w:rPr>
          <w:spacing w:val="40"/>
        </w:rPr>
        <w:t xml:space="preserve"> </w:t>
      </w:r>
      <w:r w:rsidR="00706A47">
        <w:t xml:space="preserve">сетях </w:t>
      </w:r>
      <w:r>
        <w:t>аудиторских организаций.</w:t>
      </w:r>
    </w:p>
    <w:p w:rsidR="009F63CF" w:rsidRDefault="00446847">
      <w:pPr>
        <w:pStyle w:val="1"/>
        <w:spacing w:before="126"/>
      </w:pPr>
      <w:r>
        <w:t>Информация</w:t>
      </w:r>
      <w:r>
        <w:rPr>
          <w:spacing w:val="-10"/>
        </w:rPr>
        <w:t xml:space="preserve"> </w:t>
      </w:r>
      <w:r>
        <w:t>о</w:t>
      </w:r>
      <w:r>
        <w:rPr>
          <w:spacing w:val="-7"/>
        </w:rPr>
        <w:t xml:space="preserve"> </w:t>
      </w:r>
      <w:r>
        <w:t>группе</w:t>
      </w:r>
      <w:r>
        <w:rPr>
          <w:spacing w:val="-4"/>
        </w:rPr>
        <w:t xml:space="preserve"> </w:t>
      </w:r>
      <w:r>
        <w:t>лиц,</w:t>
      </w:r>
      <w:r>
        <w:rPr>
          <w:spacing w:val="-8"/>
        </w:rPr>
        <w:t xml:space="preserve"> </w:t>
      </w:r>
      <w:r>
        <w:t>в</w:t>
      </w:r>
      <w:r>
        <w:rPr>
          <w:spacing w:val="-6"/>
        </w:rPr>
        <w:t xml:space="preserve"> </w:t>
      </w:r>
      <w:r>
        <w:t>которую</w:t>
      </w:r>
      <w:r>
        <w:rPr>
          <w:spacing w:val="-8"/>
        </w:rPr>
        <w:t xml:space="preserve"> </w:t>
      </w:r>
      <w:r>
        <w:t>входит</w:t>
      </w:r>
      <w:r>
        <w:rPr>
          <w:spacing w:val="-9"/>
        </w:rPr>
        <w:t xml:space="preserve"> </w:t>
      </w:r>
      <w:r>
        <w:t>аудиторская</w:t>
      </w:r>
      <w:r>
        <w:rPr>
          <w:spacing w:val="-8"/>
        </w:rPr>
        <w:t xml:space="preserve"> </w:t>
      </w:r>
      <w:r>
        <w:t>организация</w:t>
      </w:r>
      <w:r>
        <w:rPr>
          <w:spacing w:val="-7"/>
        </w:rPr>
        <w:t xml:space="preserve"> </w:t>
      </w:r>
      <w:r>
        <w:t>на</w:t>
      </w:r>
      <w:r>
        <w:rPr>
          <w:spacing w:val="-7"/>
        </w:rPr>
        <w:t xml:space="preserve"> </w:t>
      </w:r>
      <w:r>
        <w:t>финансовом</w:t>
      </w:r>
      <w:r>
        <w:rPr>
          <w:spacing w:val="-6"/>
        </w:rPr>
        <w:t xml:space="preserve"> </w:t>
      </w:r>
      <w:r>
        <w:rPr>
          <w:spacing w:val="-2"/>
        </w:rPr>
        <w:t>рынке:</w:t>
      </w:r>
    </w:p>
    <w:bookmarkStart w:id="12" w:name="5._Информация_об_организации_и_обеспечен"/>
    <w:bookmarkEnd w:id="12"/>
    <w:p w:rsidR="009F63CF" w:rsidRDefault="00446847">
      <w:pPr>
        <w:pStyle w:val="a3"/>
        <w:spacing w:before="136"/>
      </w:pPr>
      <w:r>
        <w:fldChar w:fldCharType="begin"/>
      </w:r>
      <w:r>
        <w:instrText xml:space="preserve"> HYPERLINK "https://ural-audit.ru/files/misc/prilozhenie_2.pdf" \h </w:instrText>
      </w:r>
      <w:r>
        <w:fldChar w:fldCharType="separate"/>
      </w:r>
      <w:r w:rsidR="005957C2" w:rsidRPr="005957C2">
        <w:t>Отсутствует</w:t>
      </w:r>
      <w:r w:rsidRPr="005957C2">
        <w:fldChar w:fldCharType="end"/>
      </w:r>
    </w:p>
    <w:p w:rsidR="009F63CF" w:rsidRDefault="009F63CF">
      <w:pPr>
        <w:pStyle w:val="a3"/>
        <w:spacing w:before="2"/>
        <w:ind w:left="0"/>
        <w:rPr>
          <w:sz w:val="13"/>
        </w:rPr>
      </w:pPr>
    </w:p>
    <w:p w:rsidR="009F63CF" w:rsidRDefault="00446847">
      <w:pPr>
        <w:pStyle w:val="1"/>
        <w:numPr>
          <w:ilvl w:val="0"/>
          <w:numId w:val="2"/>
        </w:numPr>
        <w:tabs>
          <w:tab w:val="left" w:pos="632"/>
        </w:tabs>
        <w:spacing w:before="94"/>
        <w:ind w:left="630" w:right="353"/>
        <w:jc w:val="both"/>
      </w:pPr>
      <w:r>
        <w:t xml:space="preserve">Информация об организации и обеспечении соблюдения аудиторской организацией требований профессиональной этики и независимости, установленных Федеральным </w:t>
      </w:r>
      <w:hyperlink r:id="rId9">
        <w:r>
          <w:t>законом</w:t>
        </w:r>
      </w:hyperlink>
      <w:r>
        <w:t xml:space="preserve"> от 30 декабря 2008 г. N 307-ФЗ «Об аудиторской деятельности», а также</w:t>
      </w:r>
      <w:proofErr w:type="gramStart"/>
      <w:r>
        <w:t xml:space="preserve"> К</w:t>
      </w:r>
      <w:proofErr w:type="gramEnd"/>
      <w:r>
        <w:fldChar w:fldCharType="begin"/>
      </w:r>
      <w:r>
        <w:instrText xml:space="preserve"> HYPERLINK "consultantplus://offline/ref%3D3AED4F38F552823255389CBA895B516FB538DCBDD47C2FEEC04DE9A3B167C0D99AFE49EBA0F2FFD58A906BCA6</w:instrText>
      </w:r>
      <w:r>
        <w:instrText xml:space="preserve">2fE5FO" \h </w:instrText>
      </w:r>
      <w:r>
        <w:fldChar w:fldCharType="separate"/>
      </w:r>
      <w:r>
        <w:t>одексом</w:t>
      </w:r>
      <w:r>
        <w:fldChar w:fldCharType="end"/>
      </w:r>
      <w:r>
        <w:t xml:space="preserve"> профессиональной этики аудиторов и </w:t>
      </w:r>
      <w:hyperlink r:id="rId10">
        <w:r>
          <w:t>Правилами</w:t>
        </w:r>
      </w:hyperlink>
      <w:r>
        <w:t xml:space="preserve"> независимости</w:t>
      </w:r>
      <w:r>
        <w:rPr>
          <w:spacing w:val="40"/>
        </w:rPr>
        <w:t xml:space="preserve"> </w:t>
      </w:r>
      <w:r>
        <w:t>аудиторов</w:t>
      </w:r>
      <w:r>
        <w:rPr>
          <w:spacing w:val="40"/>
        </w:rPr>
        <w:t xml:space="preserve"> </w:t>
      </w:r>
      <w:r>
        <w:t>и аудиторских организ</w:t>
      </w:r>
      <w:r>
        <w:t>аций</w:t>
      </w:r>
    </w:p>
    <w:p w:rsidR="009F63CF" w:rsidRDefault="00AA2EB6" w:rsidP="00AA2EB6">
      <w:pPr>
        <w:spacing w:before="118" w:line="242" w:lineRule="auto"/>
        <w:ind w:left="272" w:right="359"/>
        <w:jc w:val="both"/>
        <w:rPr>
          <w:b/>
          <w:sz w:val="21"/>
        </w:rPr>
      </w:pPr>
      <w:r w:rsidRPr="00AA2EB6">
        <w:rPr>
          <w:b/>
          <w:sz w:val="21"/>
        </w:rPr>
        <w:t>Заявление руководителя аудиторской организации о соблюден</w:t>
      </w:r>
      <w:proofErr w:type="gramStart"/>
      <w:r w:rsidRPr="00AA2EB6">
        <w:rPr>
          <w:b/>
          <w:sz w:val="21"/>
        </w:rPr>
        <w:t>ии</w:t>
      </w:r>
      <w:r>
        <w:rPr>
          <w:b/>
          <w:sz w:val="21"/>
        </w:rPr>
        <w:t xml:space="preserve"> </w:t>
      </w:r>
      <w:r w:rsidRPr="00AA2EB6">
        <w:rPr>
          <w:b/>
          <w:sz w:val="21"/>
        </w:rPr>
        <w:t>ау</w:t>
      </w:r>
      <w:proofErr w:type="gramEnd"/>
      <w:r w:rsidRPr="00AA2EB6">
        <w:rPr>
          <w:b/>
          <w:sz w:val="21"/>
        </w:rPr>
        <w:t>диторской организацией и аудиторами требований</w:t>
      </w:r>
      <w:r>
        <w:rPr>
          <w:b/>
          <w:sz w:val="21"/>
        </w:rPr>
        <w:t xml:space="preserve"> </w:t>
      </w:r>
      <w:r w:rsidRPr="00AA2EB6">
        <w:rPr>
          <w:b/>
          <w:sz w:val="21"/>
        </w:rPr>
        <w:t>профессиональной этики и независимости</w:t>
      </w:r>
    </w:p>
    <w:p w:rsidR="009F63CF" w:rsidRDefault="00446847">
      <w:pPr>
        <w:pStyle w:val="a3"/>
        <w:spacing w:before="124" w:line="242" w:lineRule="auto"/>
        <w:ind w:right="355" w:hanging="1"/>
        <w:jc w:val="both"/>
      </w:pPr>
      <w:proofErr w:type="gramStart"/>
      <w:r>
        <w:t>ООО</w:t>
      </w:r>
      <w:r w:rsidR="005957C2">
        <w:t xml:space="preserve"> </w:t>
      </w:r>
      <w:r>
        <w:t>«</w:t>
      </w:r>
      <w:proofErr w:type="spellStart"/>
      <w:r w:rsidR="00BF3574">
        <w:t>ИнтерКонсалтинг</w:t>
      </w:r>
      <w:proofErr w:type="spellEnd"/>
      <w:r>
        <w:t>» полностью соблюдает</w:t>
      </w:r>
      <w:r>
        <w:rPr>
          <w:spacing w:val="40"/>
        </w:rPr>
        <w:t xml:space="preserve"> </w:t>
      </w:r>
      <w:r>
        <w:t>требования</w:t>
      </w:r>
      <w:r>
        <w:rPr>
          <w:spacing w:val="40"/>
        </w:rPr>
        <w:t xml:space="preserve"> </w:t>
      </w:r>
      <w:r>
        <w:t xml:space="preserve">профессиональной этики и независимости, установленные Федеральным законом № 307-ФЗ «Об аудиторской деятельности», Кодексом профессиональной этики аудиторов и Правилами независимости аудиторов и аудиторских </w:t>
      </w:r>
      <w:r>
        <w:lastRenderedPageBreak/>
        <w:t xml:space="preserve">организаций и принимает для этого все необходимые </w:t>
      </w:r>
      <w:r>
        <w:t>меры, которые позволяют обеспечивать независимость аудиторской организации, а также независимость сотрудников аудиторской организации, участвующих в оказании аудиторских услуг.</w:t>
      </w:r>
      <w:proofErr w:type="gramEnd"/>
    </w:p>
    <w:p w:rsidR="009F63CF" w:rsidRDefault="00446847">
      <w:pPr>
        <w:pStyle w:val="a3"/>
        <w:spacing w:before="113"/>
        <w:ind w:right="339"/>
        <w:jc w:val="both"/>
      </w:pPr>
      <w:r>
        <w:t>С</w:t>
      </w:r>
      <w:r>
        <w:rPr>
          <w:spacing w:val="40"/>
        </w:rPr>
        <w:t xml:space="preserve">  </w:t>
      </w:r>
      <w:r>
        <w:t>целью</w:t>
      </w:r>
      <w:r>
        <w:rPr>
          <w:spacing w:val="77"/>
        </w:rPr>
        <w:t xml:space="preserve">  </w:t>
      </w:r>
      <w:r>
        <w:t>соблюдения</w:t>
      </w:r>
      <w:r>
        <w:rPr>
          <w:spacing w:val="77"/>
        </w:rPr>
        <w:t xml:space="preserve">  </w:t>
      </w:r>
      <w:r>
        <w:t>принципов</w:t>
      </w:r>
      <w:r>
        <w:rPr>
          <w:spacing w:val="79"/>
        </w:rPr>
        <w:t xml:space="preserve">  </w:t>
      </w:r>
      <w:r>
        <w:t>независимости</w:t>
      </w:r>
      <w:r>
        <w:rPr>
          <w:spacing w:val="80"/>
        </w:rPr>
        <w:t xml:space="preserve">  </w:t>
      </w:r>
      <w:r>
        <w:t>и</w:t>
      </w:r>
      <w:r>
        <w:rPr>
          <w:spacing w:val="78"/>
        </w:rPr>
        <w:t xml:space="preserve">  </w:t>
      </w:r>
      <w:r>
        <w:t>норм</w:t>
      </w:r>
      <w:r>
        <w:rPr>
          <w:spacing w:val="78"/>
        </w:rPr>
        <w:t xml:space="preserve">  </w:t>
      </w:r>
      <w:r>
        <w:t>профессиональной</w:t>
      </w:r>
      <w:r>
        <w:rPr>
          <w:spacing w:val="77"/>
        </w:rPr>
        <w:t xml:space="preserve">  </w:t>
      </w:r>
      <w:r>
        <w:t>этики</w:t>
      </w:r>
      <w:r>
        <w:rPr>
          <w:spacing w:val="78"/>
        </w:rPr>
        <w:t xml:space="preserve">  </w:t>
      </w:r>
      <w:r>
        <w:t>в ООО</w:t>
      </w:r>
      <w:r>
        <w:rPr>
          <w:spacing w:val="40"/>
        </w:rPr>
        <w:t xml:space="preserve"> </w:t>
      </w:r>
      <w:r>
        <w:t>«</w:t>
      </w:r>
      <w:proofErr w:type="spellStart"/>
      <w:r w:rsidR="00BF3574">
        <w:t>ИнтерКонсалтинг</w:t>
      </w:r>
      <w:proofErr w:type="spellEnd"/>
      <w:r>
        <w:t>» установлены и обязательны для исполнения правила, утвержденные во внутрифирменных стандартах аудиторской деятельности.</w:t>
      </w:r>
    </w:p>
    <w:p w:rsidR="009F63CF" w:rsidRDefault="00446847">
      <w:pPr>
        <w:pStyle w:val="a3"/>
        <w:spacing w:before="116" w:line="244" w:lineRule="auto"/>
        <w:ind w:left="272" w:right="362"/>
        <w:jc w:val="both"/>
      </w:pPr>
      <w:proofErr w:type="gramStart"/>
      <w:r>
        <w:t xml:space="preserve">В ООО </w:t>
      </w:r>
      <w:r>
        <w:t>«</w:t>
      </w:r>
      <w:proofErr w:type="spellStart"/>
      <w:r w:rsidR="00BF3574">
        <w:t>ИнтерКонсалтинг</w:t>
      </w:r>
      <w:proofErr w:type="spellEnd"/>
      <w:r>
        <w:t>» применяются все необходимые и предусмотренные стандартами аудиторской деятел</w:t>
      </w:r>
      <w:r>
        <w:t>ьности процедуры, призванные обеспечить разумную уверенность в том, что аудиторская организация, ее сотрудники и, когда это применимо, иные лица, на которых распространяются требования независимости, сохраняют независимость, когда это требуется соответству</w:t>
      </w:r>
      <w:r>
        <w:t>ющими этическими требованиями.</w:t>
      </w:r>
      <w:proofErr w:type="gramEnd"/>
    </w:p>
    <w:p w:rsidR="009F63CF" w:rsidRDefault="00446847">
      <w:pPr>
        <w:pStyle w:val="a3"/>
        <w:spacing w:before="107" w:line="244" w:lineRule="auto"/>
        <w:ind w:left="272" w:right="361"/>
        <w:jc w:val="both"/>
      </w:pPr>
      <w:r>
        <w:t xml:space="preserve">Заявляем, что аудиторская организация, все ее сотрудники и, когда это применимо, иные лица, на которых распространяются требования независимости, сохраняют независимость, когда это требуется соответствующими принципами этики </w:t>
      </w:r>
      <w:r>
        <w:t>и независимости.</w:t>
      </w:r>
    </w:p>
    <w:p w:rsidR="009F63CF" w:rsidRDefault="00446847">
      <w:pPr>
        <w:pStyle w:val="a3"/>
        <w:spacing w:before="116"/>
        <w:ind w:left="272"/>
        <w:jc w:val="both"/>
      </w:pPr>
      <w:r>
        <w:t>Это</w:t>
      </w:r>
      <w:r>
        <w:rPr>
          <w:spacing w:val="-11"/>
        </w:rPr>
        <w:t xml:space="preserve"> </w:t>
      </w:r>
      <w:r>
        <w:t>проявляется</w:t>
      </w:r>
      <w:r>
        <w:rPr>
          <w:spacing w:val="-8"/>
        </w:rPr>
        <w:t xml:space="preserve"> </w:t>
      </w:r>
      <w:r>
        <w:t>в</w:t>
      </w:r>
      <w:r>
        <w:rPr>
          <w:spacing w:val="-7"/>
        </w:rPr>
        <w:t xml:space="preserve"> </w:t>
      </w:r>
      <w:r>
        <w:t>том,</w:t>
      </w:r>
      <w:r>
        <w:rPr>
          <w:spacing w:val="-12"/>
        </w:rPr>
        <w:t xml:space="preserve"> </w:t>
      </w:r>
      <w:r>
        <w:t>что</w:t>
      </w:r>
      <w:r>
        <w:rPr>
          <w:spacing w:val="-10"/>
        </w:rPr>
        <w:t xml:space="preserve"> </w:t>
      </w:r>
      <w:r>
        <w:t>в</w:t>
      </w:r>
      <w:r>
        <w:rPr>
          <w:spacing w:val="-8"/>
        </w:rPr>
        <w:t xml:space="preserve"> </w:t>
      </w:r>
      <w:r>
        <w:t>ООО</w:t>
      </w:r>
      <w:r>
        <w:rPr>
          <w:spacing w:val="-5"/>
        </w:rPr>
        <w:t xml:space="preserve"> </w:t>
      </w:r>
      <w:r>
        <w:rPr>
          <w:spacing w:val="-2"/>
        </w:rPr>
        <w:t>«</w:t>
      </w:r>
      <w:proofErr w:type="spellStart"/>
      <w:r w:rsidR="00BF3574">
        <w:rPr>
          <w:spacing w:val="-2"/>
        </w:rPr>
        <w:t>ИнтерКонсалтинг</w:t>
      </w:r>
      <w:proofErr w:type="spellEnd"/>
      <w:r>
        <w:rPr>
          <w:spacing w:val="-2"/>
        </w:rPr>
        <w:t>»:</w:t>
      </w:r>
    </w:p>
    <w:p w:rsidR="009F63CF" w:rsidRDefault="00446847">
      <w:pPr>
        <w:pStyle w:val="a5"/>
        <w:numPr>
          <w:ilvl w:val="0"/>
          <w:numId w:val="1"/>
        </w:numPr>
        <w:tabs>
          <w:tab w:val="left" w:pos="634"/>
        </w:tabs>
        <w:spacing w:before="123"/>
        <w:ind w:right="368"/>
        <w:rPr>
          <w:sz w:val="21"/>
        </w:rPr>
      </w:pPr>
      <w:r>
        <w:rPr>
          <w:sz w:val="21"/>
        </w:rPr>
        <w:t>требования независимости доводятся до всех сотрудников и, где это применимо, до иных лиц, на которых они распространяются;</w:t>
      </w:r>
    </w:p>
    <w:p w:rsidR="009F63CF" w:rsidRDefault="00446847">
      <w:pPr>
        <w:pStyle w:val="a5"/>
        <w:numPr>
          <w:ilvl w:val="0"/>
          <w:numId w:val="1"/>
        </w:numPr>
        <w:tabs>
          <w:tab w:val="left" w:pos="634"/>
        </w:tabs>
        <w:spacing w:before="121"/>
        <w:ind w:left="632" w:right="358" w:hanging="360"/>
        <w:rPr>
          <w:sz w:val="21"/>
        </w:rPr>
      </w:pPr>
      <w:r>
        <w:rPr>
          <w:sz w:val="21"/>
        </w:rPr>
        <w:t>выявляются и оцениваются обстоятельства и отношения, создающи</w:t>
      </w:r>
      <w:r>
        <w:rPr>
          <w:sz w:val="21"/>
        </w:rPr>
        <w:t>е угрозы независимости, а также принимаются надлежащие меры для устранения этих угроз или их уменьшения до приемлемого уровня путем применения мер предосторожности или, если это необходимо, через отказ от дальнейшего выполнения задания, когда отказ разреша</w:t>
      </w:r>
      <w:r>
        <w:rPr>
          <w:sz w:val="21"/>
        </w:rPr>
        <w:t>ется применимыми законами или нормативными актами.</w:t>
      </w:r>
    </w:p>
    <w:p w:rsidR="009F63CF" w:rsidRDefault="00446847">
      <w:pPr>
        <w:pStyle w:val="a3"/>
        <w:spacing w:before="132" w:line="244" w:lineRule="auto"/>
        <w:ind w:left="271" w:right="356"/>
        <w:jc w:val="both"/>
      </w:pPr>
      <w:proofErr w:type="gramStart"/>
      <w:r>
        <w:t>С целью соблюдения принципов независимости в аудиторской организации осуществляется внутренняя проверка соблюдения принципов независимости аудиторской организации на этапе принятия задания, а также аудитор</w:t>
      </w:r>
      <w:r>
        <w:t>ской организации и сотрудников аудиторской организации в отношении выполнения конкретного задания на всех этапах выполнения задания, а также в любое другое время, если есть сомнение в независимости аудиторской организации и сотрудников аудиторской организа</w:t>
      </w:r>
      <w:r>
        <w:t>ции, участвующих в выполнении конкретного задания</w:t>
      </w:r>
      <w:proofErr w:type="gramEnd"/>
      <w:r>
        <w:t>, независимо от причин, при которых возникло это обстоятельство.</w:t>
      </w:r>
    </w:p>
    <w:p w:rsidR="009F63CF" w:rsidRDefault="00446847">
      <w:pPr>
        <w:pStyle w:val="a3"/>
        <w:ind w:right="357"/>
        <w:jc w:val="both"/>
      </w:pPr>
      <w:r>
        <w:t xml:space="preserve">В аудиторской организации осуществляется сбор, накапливание и обновление информации, имеющей отношение к вопросам независимости, в том числе, </w:t>
      </w:r>
      <w:r>
        <w:t>но не ограничиваясь:</w:t>
      </w:r>
    </w:p>
    <w:p w:rsidR="009F63CF" w:rsidRDefault="00446847">
      <w:pPr>
        <w:pStyle w:val="a5"/>
        <w:numPr>
          <w:ilvl w:val="0"/>
          <w:numId w:val="1"/>
        </w:numPr>
        <w:tabs>
          <w:tab w:val="left" w:pos="634"/>
        </w:tabs>
        <w:spacing w:before="101"/>
        <w:rPr>
          <w:sz w:val="21"/>
        </w:rPr>
      </w:pPr>
      <w:r>
        <w:rPr>
          <w:spacing w:val="-2"/>
          <w:sz w:val="21"/>
        </w:rPr>
        <w:t>информации</w:t>
      </w:r>
      <w:r>
        <w:rPr>
          <w:spacing w:val="-5"/>
          <w:sz w:val="21"/>
        </w:rPr>
        <w:t xml:space="preserve"> </w:t>
      </w:r>
      <w:r>
        <w:rPr>
          <w:spacing w:val="-2"/>
          <w:sz w:val="21"/>
        </w:rPr>
        <w:t>о</w:t>
      </w:r>
      <w:r>
        <w:rPr>
          <w:spacing w:val="-3"/>
          <w:sz w:val="21"/>
        </w:rPr>
        <w:t xml:space="preserve"> </w:t>
      </w:r>
      <w:r>
        <w:rPr>
          <w:spacing w:val="-2"/>
          <w:sz w:val="21"/>
        </w:rPr>
        <w:t>нарушениях принципов</w:t>
      </w:r>
      <w:r>
        <w:rPr>
          <w:spacing w:val="-5"/>
          <w:sz w:val="21"/>
        </w:rPr>
        <w:t xml:space="preserve"> </w:t>
      </w:r>
      <w:r>
        <w:rPr>
          <w:spacing w:val="-2"/>
          <w:sz w:val="21"/>
        </w:rPr>
        <w:t>независимости</w:t>
      </w:r>
      <w:r>
        <w:rPr>
          <w:spacing w:val="-1"/>
          <w:sz w:val="21"/>
        </w:rPr>
        <w:t xml:space="preserve"> </w:t>
      </w:r>
      <w:r>
        <w:rPr>
          <w:spacing w:val="-2"/>
          <w:sz w:val="21"/>
        </w:rPr>
        <w:t>сотрудниками</w:t>
      </w:r>
      <w:r>
        <w:rPr>
          <w:spacing w:val="-3"/>
          <w:sz w:val="21"/>
        </w:rPr>
        <w:t xml:space="preserve"> </w:t>
      </w:r>
      <w:r>
        <w:rPr>
          <w:spacing w:val="-2"/>
          <w:sz w:val="21"/>
        </w:rPr>
        <w:t>аудиторской</w:t>
      </w:r>
      <w:r>
        <w:rPr>
          <w:sz w:val="21"/>
        </w:rPr>
        <w:t xml:space="preserve"> </w:t>
      </w:r>
      <w:r>
        <w:rPr>
          <w:spacing w:val="-2"/>
          <w:sz w:val="21"/>
        </w:rPr>
        <w:t>организации;</w:t>
      </w:r>
    </w:p>
    <w:p w:rsidR="009F63CF" w:rsidRDefault="00446847">
      <w:pPr>
        <w:pStyle w:val="a5"/>
        <w:numPr>
          <w:ilvl w:val="0"/>
          <w:numId w:val="1"/>
        </w:numPr>
        <w:tabs>
          <w:tab w:val="left" w:pos="634"/>
        </w:tabs>
        <w:spacing w:before="117" w:line="242" w:lineRule="auto"/>
        <w:ind w:right="370" w:hanging="360"/>
        <w:rPr>
          <w:sz w:val="21"/>
        </w:rPr>
      </w:pPr>
      <w:r>
        <w:rPr>
          <w:sz w:val="21"/>
        </w:rPr>
        <w:t>информации об обстоятельствах и отношениях, выявляемых сотрудниками аудиторской организации при выполнении конкретных заданий, которые могут создать (создают) угрозу нарушения принципов независимости;</w:t>
      </w:r>
    </w:p>
    <w:p w:rsidR="009F63CF" w:rsidRDefault="00446847">
      <w:pPr>
        <w:pStyle w:val="a5"/>
        <w:numPr>
          <w:ilvl w:val="0"/>
          <w:numId w:val="1"/>
        </w:numPr>
        <w:tabs>
          <w:tab w:val="left" w:pos="634"/>
        </w:tabs>
        <w:spacing w:before="114"/>
        <w:rPr>
          <w:sz w:val="21"/>
        </w:rPr>
      </w:pPr>
      <w:r>
        <w:rPr>
          <w:sz w:val="21"/>
        </w:rPr>
        <w:t>информации</w:t>
      </w:r>
      <w:r>
        <w:rPr>
          <w:spacing w:val="-16"/>
          <w:sz w:val="21"/>
        </w:rPr>
        <w:t xml:space="preserve"> </w:t>
      </w:r>
      <w:r>
        <w:rPr>
          <w:sz w:val="21"/>
        </w:rPr>
        <w:t>о</w:t>
      </w:r>
      <w:r>
        <w:rPr>
          <w:spacing w:val="-14"/>
          <w:sz w:val="21"/>
        </w:rPr>
        <w:t xml:space="preserve"> </w:t>
      </w:r>
      <w:r>
        <w:rPr>
          <w:sz w:val="21"/>
        </w:rPr>
        <w:t>способах</w:t>
      </w:r>
      <w:r>
        <w:rPr>
          <w:spacing w:val="-15"/>
          <w:sz w:val="21"/>
        </w:rPr>
        <w:t xml:space="preserve"> </w:t>
      </w:r>
      <w:r>
        <w:rPr>
          <w:sz w:val="21"/>
        </w:rPr>
        <w:t>разрешения</w:t>
      </w:r>
      <w:r>
        <w:rPr>
          <w:spacing w:val="-14"/>
          <w:sz w:val="21"/>
        </w:rPr>
        <w:t xml:space="preserve"> </w:t>
      </w:r>
      <w:r>
        <w:rPr>
          <w:spacing w:val="-2"/>
          <w:sz w:val="21"/>
        </w:rPr>
        <w:t>проблем;</w:t>
      </w:r>
    </w:p>
    <w:p w:rsidR="009F63CF" w:rsidRDefault="00446847">
      <w:pPr>
        <w:pStyle w:val="a5"/>
        <w:numPr>
          <w:ilvl w:val="0"/>
          <w:numId w:val="1"/>
        </w:numPr>
        <w:tabs>
          <w:tab w:val="left" w:pos="634"/>
        </w:tabs>
        <w:spacing w:before="115"/>
        <w:rPr>
          <w:sz w:val="21"/>
        </w:rPr>
      </w:pPr>
      <w:r>
        <w:rPr>
          <w:sz w:val="21"/>
        </w:rPr>
        <w:t>информации</w:t>
      </w:r>
      <w:r>
        <w:rPr>
          <w:spacing w:val="-16"/>
          <w:sz w:val="21"/>
        </w:rPr>
        <w:t xml:space="preserve"> </w:t>
      </w:r>
      <w:r>
        <w:rPr>
          <w:sz w:val="21"/>
        </w:rPr>
        <w:t>о</w:t>
      </w:r>
      <w:r>
        <w:rPr>
          <w:spacing w:val="-15"/>
          <w:sz w:val="21"/>
        </w:rPr>
        <w:t xml:space="preserve"> </w:t>
      </w:r>
      <w:r>
        <w:rPr>
          <w:sz w:val="21"/>
        </w:rPr>
        <w:t>предпринятых</w:t>
      </w:r>
      <w:r>
        <w:rPr>
          <w:spacing w:val="-13"/>
          <w:sz w:val="21"/>
        </w:rPr>
        <w:t xml:space="preserve"> </w:t>
      </w:r>
      <w:r>
        <w:rPr>
          <w:sz w:val="21"/>
        </w:rPr>
        <w:t>мерах</w:t>
      </w:r>
      <w:r>
        <w:rPr>
          <w:spacing w:val="-14"/>
          <w:sz w:val="21"/>
        </w:rPr>
        <w:t xml:space="preserve"> </w:t>
      </w:r>
      <w:r>
        <w:rPr>
          <w:sz w:val="21"/>
        </w:rPr>
        <w:t>в</w:t>
      </w:r>
      <w:r>
        <w:rPr>
          <w:spacing w:val="-14"/>
          <w:sz w:val="21"/>
        </w:rPr>
        <w:t xml:space="preserve"> </w:t>
      </w:r>
      <w:r>
        <w:rPr>
          <w:sz w:val="21"/>
        </w:rPr>
        <w:t>отношении</w:t>
      </w:r>
      <w:r>
        <w:rPr>
          <w:spacing w:val="-14"/>
          <w:sz w:val="21"/>
        </w:rPr>
        <w:t xml:space="preserve"> </w:t>
      </w:r>
      <w:r>
        <w:rPr>
          <w:sz w:val="21"/>
        </w:rPr>
        <w:t>выявленных</w:t>
      </w:r>
      <w:r>
        <w:rPr>
          <w:spacing w:val="-14"/>
          <w:sz w:val="21"/>
        </w:rPr>
        <w:t xml:space="preserve"> </w:t>
      </w:r>
      <w:r>
        <w:rPr>
          <w:sz w:val="21"/>
        </w:rPr>
        <w:t>угроз</w:t>
      </w:r>
      <w:r>
        <w:rPr>
          <w:spacing w:val="-14"/>
          <w:sz w:val="21"/>
        </w:rPr>
        <w:t xml:space="preserve"> </w:t>
      </w:r>
      <w:r>
        <w:rPr>
          <w:spacing w:val="-2"/>
          <w:sz w:val="21"/>
        </w:rPr>
        <w:t>независимости.</w:t>
      </w:r>
    </w:p>
    <w:p w:rsidR="009F63CF" w:rsidRDefault="00446847">
      <w:pPr>
        <w:pStyle w:val="a3"/>
        <w:spacing w:before="119" w:line="244" w:lineRule="auto"/>
        <w:ind w:left="274" w:right="357"/>
        <w:jc w:val="both"/>
      </w:pPr>
      <w:r>
        <w:t>Для обеспечения принципа независимости в аудиторской организации действует процедура ознакомления вновь принятых работников с требованиями аудиторской организации в отношении независимости, а т</w:t>
      </w:r>
      <w:r>
        <w:t>акже с порядком применения этих требований в определенных обстоятельствах.</w:t>
      </w:r>
    </w:p>
    <w:p w:rsidR="009F63CF" w:rsidRDefault="00446847">
      <w:pPr>
        <w:pStyle w:val="a3"/>
        <w:spacing w:before="116" w:line="244" w:lineRule="auto"/>
        <w:ind w:left="274" w:right="361"/>
        <w:jc w:val="both"/>
      </w:pPr>
      <w:r>
        <w:t>Работники аудиторской организации обязаны оперативно информировать руководство аудиторской организации об обстоятельствах и отношениях, которые могут создавать угрозу независимости,</w:t>
      </w:r>
      <w:r>
        <w:t xml:space="preserve"> для </w:t>
      </w:r>
      <w:bookmarkStart w:id="13" w:name="Описание_системы_вознаграждения_руководс"/>
      <w:bookmarkEnd w:id="13"/>
      <w:r>
        <w:t>того чтобы можно было принять надлежащие меры.</w:t>
      </w:r>
    </w:p>
    <w:p w:rsidR="009F63CF" w:rsidRDefault="00446847">
      <w:pPr>
        <w:pStyle w:val="1"/>
        <w:spacing w:before="105" w:line="244" w:lineRule="auto"/>
        <w:ind w:right="394"/>
      </w:pPr>
      <w:r>
        <w:t>Описание</w:t>
      </w:r>
      <w:r>
        <w:rPr>
          <w:spacing w:val="40"/>
        </w:rPr>
        <w:t xml:space="preserve"> </w:t>
      </w:r>
      <w:r>
        <w:t>системы вознаграждения руководства аудиторской</w:t>
      </w:r>
      <w:r>
        <w:rPr>
          <w:spacing w:val="-4"/>
        </w:rPr>
        <w:t xml:space="preserve"> </w:t>
      </w:r>
      <w:r>
        <w:t>организации,</w:t>
      </w:r>
      <w:r>
        <w:rPr>
          <w:spacing w:val="-5"/>
        </w:rPr>
        <w:t xml:space="preserve"> </w:t>
      </w:r>
      <w:r>
        <w:t>руководителей аудита, в том числе факторов, влияющих на размер их вознаграждений</w:t>
      </w:r>
    </w:p>
    <w:p w:rsidR="009F63CF" w:rsidRDefault="00446847">
      <w:pPr>
        <w:pStyle w:val="a3"/>
        <w:spacing w:before="119" w:line="242" w:lineRule="auto"/>
        <w:ind w:left="274" w:right="394" w:hanging="1"/>
      </w:pPr>
      <w:r>
        <w:t>Руководство</w:t>
      </w:r>
      <w:r>
        <w:rPr>
          <w:spacing w:val="80"/>
        </w:rPr>
        <w:t xml:space="preserve"> </w:t>
      </w:r>
      <w:r>
        <w:t>аудиторской</w:t>
      </w:r>
      <w:r>
        <w:rPr>
          <w:spacing w:val="80"/>
        </w:rPr>
        <w:t xml:space="preserve"> </w:t>
      </w:r>
      <w:r>
        <w:t>организации</w:t>
      </w:r>
      <w:r>
        <w:rPr>
          <w:spacing w:val="80"/>
        </w:rPr>
        <w:t xml:space="preserve"> </w:t>
      </w:r>
      <w:r>
        <w:t>признает</w:t>
      </w:r>
      <w:r>
        <w:rPr>
          <w:spacing w:val="80"/>
        </w:rPr>
        <w:t xml:space="preserve"> </w:t>
      </w:r>
      <w:r>
        <w:t>свою</w:t>
      </w:r>
      <w:r>
        <w:rPr>
          <w:spacing w:val="80"/>
        </w:rPr>
        <w:t xml:space="preserve"> </w:t>
      </w:r>
      <w:r>
        <w:t>прив</w:t>
      </w:r>
      <w:r>
        <w:t>ерженность</w:t>
      </w:r>
      <w:r>
        <w:rPr>
          <w:spacing w:val="80"/>
        </w:rPr>
        <w:t xml:space="preserve"> </w:t>
      </w:r>
      <w:r>
        <w:t>ценности</w:t>
      </w:r>
      <w:r>
        <w:rPr>
          <w:spacing w:val="80"/>
        </w:rPr>
        <w:t xml:space="preserve"> </w:t>
      </w:r>
      <w:r>
        <w:t>и</w:t>
      </w:r>
      <w:r>
        <w:rPr>
          <w:spacing w:val="80"/>
        </w:rPr>
        <w:t xml:space="preserve"> </w:t>
      </w:r>
      <w:r>
        <w:t>поощрения высококачественной работы.</w:t>
      </w:r>
    </w:p>
    <w:p w:rsidR="009F63CF" w:rsidRDefault="00446847">
      <w:pPr>
        <w:pStyle w:val="a3"/>
        <w:spacing w:before="125"/>
        <w:ind w:left="274" w:right="338" w:hanging="1"/>
        <w:jc w:val="both"/>
      </w:pPr>
      <w:r>
        <w:t>Система</w:t>
      </w:r>
      <w:r>
        <w:rPr>
          <w:spacing w:val="80"/>
        </w:rPr>
        <w:t xml:space="preserve"> </w:t>
      </w:r>
      <w:r>
        <w:t>вознаграждения</w:t>
      </w:r>
      <w:r>
        <w:rPr>
          <w:spacing w:val="80"/>
        </w:rPr>
        <w:t xml:space="preserve"> </w:t>
      </w:r>
      <w:r>
        <w:t>руководства</w:t>
      </w:r>
      <w:r>
        <w:rPr>
          <w:spacing w:val="80"/>
        </w:rPr>
        <w:t xml:space="preserve"> </w:t>
      </w:r>
      <w:r>
        <w:t>аудиторской</w:t>
      </w:r>
      <w:r>
        <w:rPr>
          <w:spacing w:val="80"/>
        </w:rPr>
        <w:t xml:space="preserve"> </w:t>
      </w:r>
      <w:r>
        <w:t>организации</w:t>
      </w:r>
      <w:r>
        <w:rPr>
          <w:spacing w:val="80"/>
        </w:rPr>
        <w:t xml:space="preserve"> </w:t>
      </w:r>
      <w:r>
        <w:t>и</w:t>
      </w:r>
      <w:r>
        <w:rPr>
          <w:spacing w:val="80"/>
        </w:rPr>
        <w:t xml:space="preserve"> </w:t>
      </w:r>
      <w:r>
        <w:t>руководителей</w:t>
      </w:r>
      <w:r>
        <w:rPr>
          <w:spacing w:val="80"/>
        </w:rPr>
        <w:t xml:space="preserve"> </w:t>
      </w:r>
      <w:r>
        <w:t>аудита</w:t>
      </w:r>
      <w:r>
        <w:rPr>
          <w:spacing w:val="80"/>
        </w:rPr>
        <w:t xml:space="preserve"> </w:t>
      </w:r>
      <w:r>
        <w:t>в</w:t>
      </w:r>
      <w:r>
        <w:rPr>
          <w:spacing w:val="40"/>
        </w:rPr>
        <w:t xml:space="preserve"> </w:t>
      </w:r>
      <w:r>
        <w:t xml:space="preserve">ООО </w:t>
      </w:r>
      <w:r>
        <w:t>«</w:t>
      </w:r>
      <w:proofErr w:type="spellStart"/>
      <w:r w:rsidR="00BF3574">
        <w:t>ИнтерКонсалтинг</w:t>
      </w:r>
      <w:proofErr w:type="spellEnd"/>
      <w:r>
        <w:t>» базируется н</w:t>
      </w:r>
      <w:r w:rsidR="005957C2">
        <w:t xml:space="preserve">а вознаграждении, состоящем из </w:t>
      </w:r>
      <w:r>
        <w:t>премии, которые</w:t>
      </w:r>
      <w:r w:rsidR="005957C2">
        <w:t xml:space="preserve"> </w:t>
      </w:r>
      <w:r>
        <w:t>выплачиваются в соотв</w:t>
      </w:r>
      <w:r>
        <w:t>етствии с Положением об оплате труда, принятым в Обществе.</w:t>
      </w:r>
    </w:p>
    <w:p w:rsidR="009F63CF" w:rsidRDefault="00446847">
      <w:pPr>
        <w:pStyle w:val="a3"/>
        <w:spacing w:before="123" w:line="242" w:lineRule="auto"/>
        <w:ind w:left="275" w:right="359" w:hanging="1"/>
        <w:jc w:val="both"/>
      </w:pPr>
      <w:r>
        <w:t>Применяемая в аудиторской организации система вознаграждения, в том числе критериев,</w:t>
      </w:r>
      <w:r>
        <w:rPr>
          <w:spacing w:val="80"/>
        </w:rPr>
        <w:t xml:space="preserve"> </w:t>
      </w:r>
      <w:r>
        <w:lastRenderedPageBreak/>
        <w:t>влияющих на размер их вознаграждения, позволяет обеспечить независимость, объективность и качество оказываемых услуг и зависит</w:t>
      </w:r>
      <w:r>
        <w:rPr>
          <w:spacing w:val="-2"/>
        </w:rPr>
        <w:t xml:space="preserve"> </w:t>
      </w:r>
      <w:r>
        <w:t>только</w:t>
      </w:r>
      <w:r>
        <w:rPr>
          <w:spacing w:val="-3"/>
        </w:rPr>
        <w:t xml:space="preserve"> </w:t>
      </w:r>
      <w:r>
        <w:t>от объема,</w:t>
      </w:r>
      <w:r>
        <w:rPr>
          <w:spacing w:val="-2"/>
        </w:rPr>
        <w:t xml:space="preserve"> </w:t>
      </w:r>
      <w:r>
        <w:t>сложности и качества проведенной работы.</w:t>
      </w:r>
    </w:p>
    <w:p w:rsidR="009F63CF" w:rsidRDefault="00446847">
      <w:pPr>
        <w:pStyle w:val="1"/>
        <w:spacing w:before="113" w:line="242" w:lineRule="auto"/>
        <w:ind w:left="276" w:right="931" w:hanging="1"/>
        <w:jc w:val="both"/>
      </w:pPr>
      <w:bookmarkStart w:id="14" w:name="Описание_мер,_принимаемых_в_аудиторской_"/>
      <w:bookmarkEnd w:id="14"/>
      <w:r>
        <w:t>Описание мер, принимаемых в аудиторской организации в целях обеспечения ротации руководителей аудита</w:t>
      </w:r>
    </w:p>
    <w:p w:rsidR="009F63CF" w:rsidRDefault="00446847">
      <w:pPr>
        <w:pStyle w:val="a3"/>
        <w:tabs>
          <w:tab w:val="left" w:pos="635"/>
          <w:tab w:val="left" w:pos="1470"/>
          <w:tab w:val="left" w:pos="2884"/>
          <w:tab w:val="left" w:pos="4137"/>
          <w:tab w:val="left" w:pos="5824"/>
          <w:tab w:val="left" w:pos="6143"/>
          <w:tab w:val="left" w:pos="7571"/>
          <w:tab w:val="left" w:pos="9008"/>
        </w:tabs>
        <w:spacing w:before="124" w:line="242" w:lineRule="auto"/>
        <w:ind w:left="275" w:right="354"/>
      </w:pPr>
      <w:r>
        <w:rPr>
          <w:spacing w:val="-10"/>
        </w:rPr>
        <w:t>С</w:t>
      </w:r>
      <w:r>
        <w:tab/>
      </w:r>
      <w:r>
        <w:rPr>
          <w:spacing w:val="-2"/>
        </w:rPr>
        <w:t>целью</w:t>
      </w:r>
      <w:r>
        <w:tab/>
      </w:r>
      <w:r>
        <w:rPr>
          <w:spacing w:val="-2"/>
        </w:rPr>
        <w:t>соблюдения</w:t>
      </w:r>
      <w:r>
        <w:tab/>
      </w:r>
      <w:r>
        <w:rPr>
          <w:spacing w:val="-2"/>
        </w:rPr>
        <w:t>принципов</w:t>
      </w:r>
      <w:r>
        <w:tab/>
      </w:r>
      <w:r>
        <w:rPr>
          <w:spacing w:val="-2"/>
        </w:rPr>
        <w:t>независимости</w:t>
      </w:r>
      <w:r>
        <w:tab/>
      </w:r>
      <w:r>
        <w:rPr>
          <w:spacing w:val="-10"/>
        </w:rPr>
        <w:t>в</w:t>
      </w:r>
      <w:r>
        <w:tab/>
      </w:r>
      <w:r>
        <w:rPr>
          <w:spacing w:val="-2"/>
        </w:rPr>
        <w:t>аудиторской</w:t>
      </w:r>
      <w:r>
        <w:tab/>
      </w:r>
      <w:r>
        <w:rPr>
          <w:spacing w:val="-2"/>
        </w:rPr>
        <w:t>организации</w:t>
      </w:r>
      <w:r>
        <w:tab/>
      </w:r>
      <w:r>
        <w:rPr>
          <w:spacing w:val="-2"/>
        </w:rPr>
        <w:t xml:space="preserve">производится </w:t>
      </w:r>
      <w:r>
        <w:t>обязательная периодическая ротация руководителей аудита не реже одного ра</w:t>
      </w:r>
      <w:r>
        <w:t>за в семь лет.</w:t>
      </w:r>
    </w:p>
    <w:p w:rsidR="009F63CF" w:rsidRDefault="00446847">
      <w:pPr>
        <w:pStyle w:val="a3"/>
        <w:spacing w:before="124" w:line="242" w:lineRule="auto"/>
        <w:ind w:left="275"/>
      </w:pPr>
      <w:proofErr w:type="gramStart"/>
      <w:r>
        <w:t>Контроль</w:t>
      </w:r>
      <w:r>
        <w:rPr>
          <w:spacing w:val="80"/>
        </w:rPr>
        <w:t xml:space="preserve"> </w:t>
      </w:r>
      <w:r>
        <w:t>за</w:t>
      </w:r>
      <w:proofErr w:type="gramEnd"/>
      <w:r>
        <w:rPr>
          <w:spacing w:val="80"/>
        </w:rPr>
        <w:t xml:space="preserve"> </w:t>
      </w:r>
      <w:r>
        <w:t>ротацией</w:t>
      </w:r>
      <w:r>
        <w:rPr>
          <w:spacing w:val="80"/>
        </w:rPr>
        <w:t xml:space="preserve"> </w:t>
      </w:r>
      <w:r>
        <w:t>руководителей</w:t>
      </w:r>
      <w:r>
        <w:rPr>
          <w:spacing w:val="80"/>
        </w:rPr>
        <w:t xml:space="preserve"> </w:t>
      </w:r>
      <w:r>
        <w:t>аудита</w:t>
      </w:r>
      <w:r>
        <w:rPr>
          <w:spacing w:val="80"/>
        </w:rPr>
        <w:t xml:space="preserve"> </w:t>
      </w:r>
      <w:r>
        <w:t>осуществляет</w:t>
      </w:r>
      <w:r>
        <w:rPr>
          <w:spacing w:val="80"/>
        </w:rPr>
        <w:t xml:space="preserve"> </w:t>
      </w:r>
      <w:r>
        <w:t>уполномоченное</w:t>
      </w:r>
      <w:r>
        <w:rPr>
          <w:spacing w:val="80"/>
        </w:rPr>
        <w:t xml:space="preserve"> </w:t>
      </w:r>
      <w:r>
        <w:t>лицо</w:t>
      </w:r>
      <w:r>
        <w:rPr>
          <w:spacing w:val="80"/>
        </w:rPr>
        <w:t xml:space="preserve"> </w:t>
      </w:r>
      <w:r>
        <w:t xml:space="preserve">аудиторской </w:t>
      </w:r>
      <w:bookmarkStart w:id="15" w:name="6._Информация_о_контроле_(надзоре)_за_де"/>
      <w:bookmarkEnd w:id="15"/>
      <w:r>
        <w:t>организации, ответственное за назначение руководителей аудита.</w:t>
      </w:r>
    </w:p>
    <w:p w:rsidR="009F63CF" w:rsidRDefault="009F63CF">
      <w:pPr>
        <w:pStyle w:val="a3"/>
        <w:spacing w:before="10"/>
        <w:ind w:left="0"/>
        <w:rPr>
          <w:sz w:val="20"/>
        </w:rPr>
      </w:pPr>
    </w:p>
    <w:p w:rsidR="009F63CF" w:rsidRDefault="00446847">
      <w:pPr>
        <w:pStyle w:val="1"/>
        <w:numPr>
          <w:ilvl w:val="0"/>
          <w:numId w:val="2"/>
        </w:numPr>
        <w:tabs>
          <w:tab w:val="left" w:pos="632"/>
        </w:tabs>
        <w:spacing w:line="242" w:lineRule="auto"/>
        <w:ind w:left="632" w:right="361" w:hanging="359"/>
        <w:jc w:val="both"/>
      </w:pPr>
      <w:r>
        <w:t xml:space="preserve">Информация о контроле (надзоре) за деятельностью (качества работы) аудиторской </w:t>
      </w:r>
      <w:r>
        <w:rPr>
          <w:spacing w:val="-2"/>
        </w:rPr>
        <w:t>организации</w:t>
      </w:r>
    </w:p>
    <w:p w:rsidR="009F63CF" w:rsidRDefault="00AA2EB6" w:rsidP="00AA2EB6">
      <w:pPr>
        <w:spacing w:before="115"/>
        <w:ind w:left="275" w:right="418" w:hanging="1"/>
        <w:jc w:val="both"/>
        <w:rPr>
          <w:b/>
          <w:sz w:val="21"/>
        </w:rPr>
      </w:pPr>
      <w:r w:rsidRPr="00AA2EB6">
        <w:rPr>
          <w:b/>
          <w:sz w:val="21"/>
        </w:rPr>
        <w:t>Заявление руководителя аудиторской организации о наличии и</w:t>
      </w:r>
      <w:r>
        <w:rPr>
          <w:b/>
          <w:sz w:val="21"/>
        </w:rPr>
        <w:t xml:space="preserve"> </w:t>
      </w:r>
      <w:r w:rsidRPr="00AA2EB6">
        <w:rPr>
          <w:b/>
          <w:sz w:val="21"/>
        </w:rPr>
        <w:t>результативности системы внутреннего контроля аудиторской</w:t>
      </w:r>
      <w:r>
        <w:rPr>
          <w:b/>
          <w:sz w:val="21"/>
        </w:rPr>
        <w:t xml:space="preserve"> </w:t>
      </w:r>
      <w:r w:rsidRPr="00AA2EB6">
        <w:rPr>
          <w:b/>
          <w:sz w:val="21"/>
        </w:rPr>
        <w:t>организации, ее соответствии международному стандарту</w:t>
      </w:r>
      <w:r>
        <w:rPr>
          <w:b/>
          <w:sz w:val="21"/>
        </w:rPr>
        <w:t xml:space="preserve"> </w:t>
      </w:r>
      <w:r w:rsidRPr="00AA2EB6">
        <w:rPr>
          <w:b/>
          <w:sz w:val="21"/>
        </w:rPr>
        <w:t>контроля качества</w:t>
      </w:r>
    </w:p>
    <w:p w:rsidR="00C27276" w:rsidRDefault="00C27276" w:rsidP="00C27276">
      <w:pPr>
        <w:pStyle w:val="a3"/>
        <w:spacing w:before="122" w:line="244" w:lineRule="auto"/>
        <w:ind w:right="355"/>
        <w:jc w:val="both"/>
      </w:pPr>
      <w:proofErr w:type="gramStart"/>
      <w:r>
        <w:t>Генеральный директор ООО «</w:t>
      </w:r>
      <w:proofErr w:type="spellStart"/>
      <w:r>
        <w:t>ИнтерКонсалтинг</w:t>
      </w:r>
      <w:proofErr w:type="spellEnd"/>
      <w:r>
        <w:t xml:space="preserve">», подтверждает, что по состоянию на 1 </w:t>
      </w:r>
      <w:r>
        <w:t>сентября</w:t>
      </w:r>
      <w:r>
        <w:t xml:space="preserve"> 2025 года, создана и результативно действует система внутреннего контроля аудиторской организации, которая соответствует Международному стандарту контроля качества 1 "Контроль качества в аудиторских организациях, проводящих аудит и обзорные проверки финансовой отчетности, а также выполняющих прочие задания, обеспечивающие уверенность, и задания по оказанию сопутствующих услуг", введенному в действие на территории Российской</w:t>
      </w:r>
      <w:proofErr w:type="gramEnd"/>
      <w:r>
        <w:t xml:space="preserve"> Федерации приказом Министерства финансов Российской Федерации от 9 января 2019 г. 142н "О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 Сотрудники соблюдают профессиональные стандарты и применимые законодательные и нормативные требования, заключения, выпущенные организацией или руководителями заданий, носят надлежащий характер в конкретных обстоятельствах. </w:t>
      </w:r>
    </w:p>
    <w:p w:rsidR="00C27276" w:rsidRDefault="00C27276" w:rsidP="00C27276">
      <w:pPr>
        <w:pStyle w:val="a3"/>
        <w:spacing w:before="122" w:line="244" w:lineRule="auto"/>
        <w:ind w:right="355"/>
        <w:jc w:val="both"/>
      </w:pPr>
      <w:r>
        <w:t>К основным элементам созданной системы контроля качества относятся:</w:t>
      </w:r>
    </w:p>
    <w:p w:rsidR="00C27276" w:rsidRDefault="00C27276" w:rsidP="00C27276">
      <w:pPr>
        <w:pStyle w:val="a3"/>
        <w:spacing w:before="122" w:line="244" w:lineRule="auto"/>
        <w:ind w:right="355"/>
        <w:jc w:val="both"/>
      </w:pPr>
      <w:r>
        <w:t>•</w:t>
      </w:r>
      <w:r>
        <w:tab/>
        <w:t>создание благоприятных условий для развития такой корпоративной культуры, в рамках которой при выполнении заданий важнейшим является качество;</w:t>
      </w:r>
    </w:p>
    <w:p w:rsidR="00C27276" w:rsidRDefault="00C27276" w:rsidP="00C27276">
      <w:pPr>
        <w:pStyle w:val="a3"/>
        <w:spacing w:before="122" w:line="244" w:lineRule="auto"/>
        <w:ind w:right="355"/>
        <w:jc w:val="both"/>
      </w:pPr>
      <w:r>
        <w:t>•</w:t>
      </w:r>
      <w:r>
        <w:tab/>
        <w:t>внедрение политики и процедур, призванных обеспечить ее разумную уверенность в том, что как сама организация, так и персонал соблюдают соответствующие этические требования;</w:t>
      </w:r>
    </w:p>
    <w:p w:rsidR="00C27276" w:rsidRDefault="00C27276" w:rsidP="00C27276">
      <w:pPr>
        <w:pStyle w:val="a3"/>
        <w:spacing w:before="122" w:line="244" w:lineRule="auto"/>
        <w:ind w:right="355"/>
        <w:jc w:val="both"/>
      </w:pPr>
      <w:r>
        <w:t>•</w:t>
      </w:r>
      <w:r>
        <w:tab/>
        <w:t>внедрение политики и процедуры по принятию и продолжению отношений с клиентами, принятию и выполнению конкретных заданий, призванные обеспечить ее разумную уверенность в том, что она примет решение о продолжении отношений и выполнения задания только в тех случаях, когда:</w:t>
      </w:r>
    </w:p>
    <w:p w:rsidR="00C27276" w:rsidRDefault="00C27276" w:rsidP="00C27276">
      <w:pPr>
        <w:pStyle w:val="a3"/>
        <w:spacing w:before="122" w:line="244" w:lineRule="auto"/>
        <w:ind w:right="355"/>
        <w:jc w:val="both"/>
      </w:pPr>
      <w:r>
        <w:t>a)</w:t>
      </w:r>
      <w:r>
        <w:tab/>
      </w:r>
      <w:proofErr w:type="gramStart"/>
      <w:r>
        <w:t>компетентна</w:t>
      </w:r>
      <w:proofErr w:type="gramEnd"/>
      <w:r>
        <w:t xml:space="preserve"> для проведения конкретного задания и обладает соответствующими возможностями, включая время и ресурсы;</w:t>
      </w:r>
    </w:p>
    <w:p w:rsidR="00C27276" w:rsidRDefault="00C27276" w:rsidP="00C27276">
      <w:pPr>
        <w:pStyle w:val="a3"/>
        <w:spacing w:before="122" w:line="244" w:lineRule="auto"/>
        <w:ind w:right="355"/>
        <w:jc w:val="both"/>
      </w:pPr>
      <w:r>
        <w:t>b)</w:t>
      </w:r>
      <w:r>
        <w:tab/>
        <w:t>в состоянии выполнить соответствующие этические требования;</w:t>
      </w:r>
    </w:p>
    <w:p w:rsidR="00C27276" w:rsidRDefault="00C27276" w:rsidP="00C27276">
      <w:pPr>
        <w:pStyle w:val="a3"/>
        <w:spacing w:before="122" w:line="244" w:lineRule="auto"/>
        <w:ind w:right="355"/>
        <w:jc w:val="both"/>
      </w:pPr>
      <w:r>
        <w:t>c)</w:t>
      </w:r>
      <w:r>
        <w:tab/>
        <w:t>провела анализ честности конкретного клиента и не обладает информацией, позволяющей сделать вывод о том, что он недостаточно честен.</w:t>
      </w:r>
    </w:p>
    <w:p w:rsidR="00C27276" w:rsidRDefault="00C27276" w:rsidP="00C27276">
      <w:pPr>
        <w:pStyle w:val="a3"/>
        <w:spacing w:before="122" w:line="244" w:lineRule="auto"/>
        <w:ind w:right="355"/>
        <w:jc w:val="both"/>
      </w:pPr>
      <w:r>
        <w:t>d)</w:t>
      </w:r>
      <w:r>
        <w:tab/>
        <w:t xml:space="preserve">внедрение политики и процедуры, </w:t>
      </w:r>
      <w:proofErr w:type="gramStart"/>
      <w:r>
        <w:t>призванных</w:t>
      </w:r>
      <w:proofErr w:type="gramEnd"/>
      <w:r>
        <w:t xml:space="preserve"> обеспечить ее разумную уверенность в том, что она располагает персоналом достаточной численности, имеющим соответствующую компетентность, и обладающим квалификацией и приверженностью принципам этики, необходимым для:</w:t>
      </w:r>
    </w:p>
    <w:p w:rsidR="00C27276" w:rsidRDefault="00C27276" w:rsidP="00C27276">
      <w:pPr>
        <w:pStyle w:val="a3"/>
        <w:spacing w:before="122" w:line="244" w:lineRule="auto"/>
        <w:ind w:right="355"/>
        <w:jc w:val="both"/>
      </w:pPr>
      <w:r>
        <w:t>a)</w:t>
      </w:r>
      <w:r>
        <w:tab/>
        <w:t>выполнения заданий в соответствии с  профессиональными стандартами и применимыми правовыми и нормативными требованиями;</w:t>
      </w:r>
    </w:p>
    <w:p w:rsidR="00C27276" w:rsidRDefault="00C27276" w:rsidP="00C27276">
      <w:pPr>
        <w:pStyle w:val="a3"/>
        <w:spacing w:before="122" w:line="244" w:lineRule="auto"/>
        <w:ind w:right="355"/>
        <w:jc w:val="both"/>
      </w:pPr>
      <w:r>
        <w:t>b)</w:t>
      </w:r>
      <w:r>
        <w:tab/>
        <w:t>обеспечения возможности выпуска аудиторских заключений, обстоятельства.</w:t>
      </w:r>
    </w:p>
    <w:p w:rsidR="00C27276" w:rsidRDefault="00C27276" w:rsidP="00C27276">
      <w:pPr>
        <w:pStyle w:val="a3"/>
        <w:spacing w:before="122" w:line="244" w:lineRule="auto"/>
        <w:ind w:right="355"/>
        <w:jc w:val="both"/>
      </w:pPr>
      <w:r>
        <w:t>c)</w:t>
      </w:r>
      <w:r>
        <w:tab/>
        <w:t>внедрение политики и процедур, призванных обеспечить задания выполняются в соответствии с профессиональными стандартами являющихся надлежащими в данных ее разумную уверенность в том, что и применимыми законодательными и нормативными требованиями и что аудиторская организация или руководитель задания выпускают заключения,</w:t>
      </w:r>
    </w:p>
    <w:p w:rsidR="00C27276" w:rsidRDefault="00C27276" w:rsidP="00C27276">
      <w:pPr>
        <w:pStyle w:val="a3"/>
        <w:spacing w:before="122" w:line="244" w:lineRule="auto"/>
        <w:ind w:right="355"/>
        <w:jc w:val="both"/>
      </w:pPr>
      <w:proofErr w:type="gramStart"/>
      <w:r>
        <w:t>соответствующие</w:t>
      </w:r>
      <w:proofErr w:type="gramEnd"/>
      <w:r>
        <w:t xml:space="preserve"> конкретным обстоятельствам. Такие политика и процедуры должны включать:</w:t>
      </w:r>
    </w:p>
    <w:p w:rsidR="00C27276" w:rsidRDefault="00C27276" w:rsidP="00C27276">
      <w:pPr>
        <w:pStyle w:val="a3"/>
        <w:spacing w:before="122" w:line="244" w:lineRule="auto"/>
        <w:ind w:right="355"/>
        <w:jc w:val="both"/>
      </w:pPr>
      <w:r>
        <w:lastRenderedPageBreak/>
        <w:t>a)</w:t>
      </w:r>
      <w:r>
        <w:tab/>
        <w:t>вопросы, значимые для поддержания постоянного качества выполнения;</w:t>
      </w:r>
    </w:p>
    <w:p w:rsidR="00C27276" w:rsidRDefault="00C27276" w:rsidP="00C27276">
      <w:pPr>
        <w:pStyle w:val="a3"/>
        <w:spacing w:before="122" w:line="244" w:lineRule="auto"/>
        <w:ind w:right="355"/>
        <w:jc w:val="both"/>
      </w:pPr>
      <w:r>
        <w:t>b)</w:t>
      </w:r>
      <w:r>
        <w:tab/>
        <w:t>ответственность и обязанности по осуществлению надзора за выполнением задания;</w:t>
      </w:r>
    </w:p>
    <w:p w:rsidR="00C27276" w:rsidRDefault="00C27276" w:rsidP="00C27276">
      <w:pPr>
        <w:pStyle w:val="a3"/>
        <w:spacing w:before="122" w:line="244" w:lineRule="auto"/>
        <w:ind w:right="355"/>
        <w:jc w:val="both"/>
      </w:pPr>
      <w:r>
        <w:t>c)</w:t>
      </w:r>
      <w:r>
        <w:tab/>
        <w:t>ответственность и обязанности по проверке качества выполнения задания.</w:t>
      </w:r>
    </w:p>
    <w:p w:rsidR="00C27276" w:rsidRDefault="00C27276" w:rsidP="00C27276">
      <w:pPr>
        <w:pStyle w:val="a3"/>
        <w:spacing w:before="122" w:line="244" w:lineRule="auto"/>
        <w:ind w:right="355"/>
        <w:jc w:val="both"/>
      </w:pPr>
      <w:r>
        <w:t>• организация процесса мониторинга, призванного обеспечить разумную уверенность в том, что политика и процедуры, относящиеся к системе контроля качества, актуальны, достаточны и функционируют</w:t>
      </w:r>
    </w:p>
    <w:p w:rsidR="00C27276" w:rsidRDefault="00C27276" w:rsidP="00C27276">
      <w:pPr>
        <w:pStyle w:val="a3"/>
        <w:spacing w:before="122" w:line="244" w:lineRule="auto"/>
        <w:ind w:right="355"/>
        <w:jc w:val="both"/>
      </w:pPr>
      <w:r>
        <w:t>эффективно. Эти меры:</w:t>
      </w:r>
    </w:p>
    <w:p w:rsidR="00C27276" w:rsidRDefault="00C27276" w:rsidP="00C27276">
      <w:pPr>
        <w:pStyle w:val="a3"/>
        <w:spacing w:before="122" w:line="244" w:lineRule="auto"/>
        <w:ind w:right="355"/>
        <w:jc w:val="both"/>
      </w:pPr>
      <w:r>
        <w:t>a)</w:t>
      </w:r>
      <w:r>
        <w:tab/>
        <w:t xml:space="preserve">включают непрерывный анализ и оценку системы контроля качества аудиторской организации, включая периодическое </w:t>
      </w:r>
      <w:proofErr w:type="gramStart"/>
      <w:r>
        <w:t>инспектирование</w:t>
      </w:r>
      <w:proofErr w:type="gramEnd"/>
      <w:r>
        <w:t xml:space="preserve"> по крайней мере одного завершенного задания для каждого руководителя задания;</w:t>
      </w:r>
    </w:p>
    <w:p w:rsidR="00C27276" w:rsidRDefault="00C27276" w:rsidP="00C27276">
      <w:pPr>
        <w:pStyle w:val="a3"/>
        <w:spacing w:before="122" w:line="244" w:lineRule="auto"/>
        <w:ind w:right="355"/>
        <w:jc w:val="both"/>
      </w:pPr>
      <w:r>
        <w:t>b)</w:t>
      </w:r>
      <w:r>
        <w:tab/>
        <w:t>предусматривают требования по возложению ответственности за процесс мониторинга на партнера, или партнеров, или иных лиц с достаточным и надлежащим опытом и полномочиями в аудиторской организации для того, чтобы принять на себя эту ответственность;</w:t>
      </w:r>
    </w:p>
    <w:p w:rsidR="00C27276" w:rsidRDefault="00C27276" w:rsidP="00C27276">
      <w:pPr>
        <w:pStyle w:val="a3"/>
        <w:spacing w:before="122" w:line="244" w:lineRule="auto"/>
        <w:ind w:right="355"/>
        <w:jc w:val="both"/>
      </w:pPr>
      <w:r>
        <w:t>c)</w:t>
      </w:r>
      <w:r>
        <w:tab/>
        <w:t>предусматривают требование того, чтобы лица, участвующие в выполнении задания или в проверке качества выполнения задания, не привлекались к инспектированию этого задания.</w:t>
      </w:r>
    </w:p>
    <w:p w:rsidR="009F63CF" w:rsidRDefault="00C27276" w:rsidP="00C27276">
      <w:pPr>
        <w:pStyle w:val="a3"/>
        <w:spacing w:before="122" w:line="244" w:lineRule="auto"/>
        <w:ind w:right="355"/>
        <w:jc w:val="both"/>
      </w:pPr>
      <w:r>
        <w:t>Результатом внедрения и поддержания системы контроля качества, является уверенность в том, что</w:t>
      </w:r>
      <w:r>
        <w:t xml:space="preserve"> </w:t>
      </w:r>
      <w:r>
        <w:t>организация и ее сотрудники соблюдают профессиональные стандарты и применимые законодательные и нормативные требования, а заключения, выпущенные организацией или руководителями заданий, носят надлежащий характер в конкретных обстоятельствах.</w:t>
      </w:r>
    </w:p>
    <w:p w:rsidR="009F63CF" w:rsidRDefault="00446847">
      <w:pPr>
        <w:pStyle w:val="1"/>
        <w:spacing w:before="109"/>
        <w:ind w:left="274" w:right="366" w:hanging="1"/>
        <w:jc w:val="both"/>
      </w:pPr>
      <w:bookmarkStart w:id="16" w:name="Сведения_о_внешних_проверках_деятельност"/>
      <w:bookmarkEnd w:id="16"/>
      <w:r>
        <w:t xml:space="preserve">Сведения о внешних проверках деятельности аудиторской организации, проведенных в течение трех лет, непосредственно предшествующих году, в котором раскрывается </w:t>
      </w:r>
      <w:r>
        <w:rPr>
          <w:spacing w:val="-2"/>
        </w:rPr>
        <w:t>информация</w:t>
      </w:r>
    </w:p>
    <w:p w:rsidR="009F63CF" w:rsidRDefault="00446847">
      <w:pPr>
        <w:pStyle w:val="a3"/>
        <w:spacing w:before="130"/>
        <w:ind w:left="274" w:right="440"/>
        <w:jc w:val="both"/>
      </w:pPr>
      <w:r>
        <w:t>За 202</w:t>
      </w:r>
      <w:r w:rsidR="0027022F">
        <w:t>2</w:t>
      </w:r>
      <w:r>
        <w:t>-202</w:t>
      </w:r>
      <w:r w:rsidR="0027022F">
        <w:t>5</w:t>
      </w:r>
      <w:r>
        <w:t xml:space="preserve"> годы в отношен</w:t>
      </w:r>
      <w:proofErr w:type="gramStart"/>
      <w:r>
        <w:t>ии ау</w:t>
      </w:r>
      <w:proofErr w:type="gramEnd"/>
      <w:r>
        <w:t>диторской организации проведены следующие внешние пров</w:t>
      </w:r>
      <w:r>
        <w:t>ерки деятельности аудиторской организации:</w:t>
      </w:r>
    </w:p>
    <w:p w:rsidR="00B62D22" w:rsidRDefault="00B62D22" w:rsidP="00B62D22">
      <w:pPr>
        <w:pStyle w:val="a3"/>
        <w:spacing w:before="129" w:line="242" w:lineRule="auto"/>
        <w:ind w:right="369"/>
        <w:jc w:val="both"/>
      </w:pPr>
      <w:bookmarkStart w:id="17" w:name="_GoBack"/>
      <w:bookmarkEnd w:id="17"/>
      <w:r>
        <w:t>2023 – проверка Саморегулируемой организации аудиторов Ассоциация «Содружество» (сокращенное название - СРО ААС) деятельности ООО «</w:t>
      </w:r>
      <w:proofErr w:type="spellStart"/>
      <w:r>
        <w:t>ИнтерКонсалтинг</w:t>
      </w:r>
      <w:proofErr w:type="spellEnd"/>
      <w:r>
        <w:t xml:space="preserve">» за </w:t>
      </w:r>
      <w:r w:rsidR="00C1745C">
        <w:t>2021, 2022гг.</w:t>
      </w:r>
      <w:r w:rsidRPr="00B62D22">
        <w:t xml:space="preserve"> в период с </w:t>
      </w:r>
      <w:r w:rsidRPr="00B62D22">
        <w:t>14.08.</w:t>
      </w:r>
      <w:r w:rsidR="00C1745C">
        <w:t>20</w:t>
      </w:r>
      <w:r w:rsidRPr="00B62D22">
        <w:t>23</w:t>
      </w:r>
      <w:r w:rsidRPr="00B62D22">
        <w:t xml:space="preserve">  по </w:t>
      </w:r>
      <w:r w:rsidRPr="00B62D22">
        <w:t>18.09.</w:t>
      </w:r>
      <w:r w:rsidR="00C1745C">
        <w:t>20</w:t>
      </w:r>
      <w:r w:rsidRPr="00B62D22">
        <w:t>23</w:t>
      </w:r>
      <w:r w:rsidRPr="00B62D22">
        <w:t xml:space="preserve"> внешней проверки деятельности члена СРО ААС</w:t>
      </w:r>
    </w:p>
    <w:p w:rsidR="009F63CF" w:rsidRDefault="00446847">
      <w:pPr>
        <w:pStyle w:val="a3"/>
        <w:spacing w:before="124"/>
        <w:ind w:right="399" w:firstLine="1"/>
        <w:jc w:val="both"/>
      </w:pPr>
      <w:r>
        <w:t>202</w:t>
      </w:r>
      <w:r w:rsidR="00C1745C">
        <w:t>4</w:t>
      </w:r>
      <w:r>
        <w:t xml:space="preserve"> – </w:t>
      </w:r>
      <w:r w:rsidR="00C1745C">
        <w:t xml:space="preserve">проверка </w:t>
      </w:r>
      <w:r>
        <w:t xml:space="preserve">Управления Федерального казначейства по </w:t>
      </w:r>
      <w:r w:rsidR="00C27276">
        <w:t>Ставропольскому краю</w:t>
      </w:r>
      <w:r>
        <w:t xml:space="preserve"> </w:t>
      </w:r>
      <w:r w:rsidR="00C1745C">
        <w:t>за период деятельности с 01.07.2021 по 12.01.2024</w:t>
      </w:r>
    </w:p>
    <w:p w:rsidR="009F63CF" w:rsidRDefault="00446847">
      <w:pPr>
        <w:pStyle w:val="1"/>
        <w:spacing w:before="109"/>
        <w:ind w:right="353"/>
        <w:jc w:val="both"/>
      </w:pPr>
      <w:bookmarkStart w:id="18" w:name="Меры_дисциплинарного_и_иного_воздействия"/>
      <w:bookmarkEnd w:id="18"/>
      <w:r>
        <w:t>Меры дисциплинарного и иного воздействия, примененные в отношен</w:t>
      </w:r>
      <w:proofErr w:type="gramStart"/>
      <w:r>
        <w:t>ии ау</w:t>
      </w:r>
      <w:proofErr w:type="gramEnd"/>
      <w:r>
        <w:t>диторской организации в течение года, в котором раскрыв</w:t>
      </w:r>
      <w:r>
        <w:t xml:space="preserve">ается информация, и предшествующего ему </w:t>
      </w:r>
      <w:r>
        <w:rPr>
          <w:spacing w:val="-4"/>
        </w:rPr>
        <w:t>года</w:t>
      </w:r>
    </w:p>
    <w:p w:rsidR="009F63CF" w:rsidRDefault="00446847">
      <w:pPr>
        <w:pStyle w:val="a3"/>
        <w:spacing w:before="130"/>
        <w:ind w:right="121"/>
        <w:jc w:val="both"/>
      </w:pPr>
      <w:r>
        <w:rPr>
          <w:w w:val="105"/>
        </w:rPr>
        <w:t>По итогам внешней проверки СРО ААС деятельност</w:t>
      </w:r>
      <w:proofErr w:type="gramStart"/>
      <w:r>
        <w:rPr>
          <w:w w:val="105"/>
        </w:rPr>
        <w:t>и ООО</w:t>
      </w:r>
      <w:proofErr w:type="gramEnd"/>
      <w:r>
        <w:rPr>
          <w:w w:val="105"/>
        </w:rPr>
        <w:t xml:space="preserve"> </w:t>
      </w:r>
      <w:r>
        <w:rPr>
          <w:w w:val="105"/>
        </w:rPr>
        <w:t>«</w:t>
      </w:r>
      <w:proofErr w:type="spellStart"/>
      <w:r w:rsidR="00BF3574">
        <w:rPr>
          <w:w w:val="105"/>
        </w:rPr>
        <w:t>ИнтерКонсалтинг</w:t>
      </w:r>
      <w:proofErr w:type="spellEnd"/>
      <w:r>
        <w:rPr>
          <w:w w:val="105"/>
        </w:rPr>
        <w:t>» за период с 01.01.20</w:t>
      </w:r>
      <w:r w:rsidR="005833FD">
        <w:rPr>
          <w:w w:val="105"/>
        </w:rPr>
        <w:t>21</w:t>
      </w:r>
      <w:r>
        <w:rPr>
          <w:w w:val="105"/>
        </w:rPr>
        <w:t>г. по 31.12.202</w:t>
      </w:r>
      <w:r w:rsidR="005833FD">
        <w:rPr>
          <w:w w:val="105"/>
        </w:rPr>
        <w:t>2</w:t>
      </w:r>
      <w:r>
        <w:rPr>
          <w:w w:val="105"/>
        </w:rPr>
        <w:t xml:space="preserve">г. в качестве меры дисциплинарного воздействия применить к аудиторской организации предупреждение в </w:t>
      </w:r>
      <w:r>
        <w:rPr>
          <w:w w:val="105"/>
        </w:rPr>
        <w:t xml:space="preserve">письменной форме о недопустимости нарушения требований стандартов аудиторской деятельности, Федерального закона «Об аудиторской </w:t>
      </w:r>
      <w:r>
        <w:rPr>
          <w:spacing w:val="-2"/>
          <w:w w:val="105"/>
        </w:rPr>
        <w:t>деятельности».</w:t>
      </w:r>
    </w:p>
    <w:p w:rsidR="009F63CF" w:rsidRDefault="00446847">
      <w:pPr>
        <w:pStyle w:val="a3"/>
        <w:spacing w:before="127"/>
        <w:ind w:left="272" w:right="121"/>
        <w:jc w:val="both"/>
      </w:pPr>
      <w:r>
        <w:rPr>
          <w:w w:val="105"/>
        </w:rPr>
        <w:t xml:space="preserve">Вынесено </w:t>
      </w:r>
      <w:r w:rsidR="00542A42">
        <w:rPr>
          <w:w w:val="105"/>
        </w:rPr>
        <w:t xml:space="preserve">предписание об устранении нарушений ООО </w:t>
      </w:r>
      <w:r>
        <w:rPr>
          <w:w w:val="105"/>
        </w:rPr>
        <w:t>«</w:t>
      </w:r>
      <w:proofErr w:type="spellStart"/>
      <w:r w:rsidR="00BF3574">
        <w:rPr>
          <w:w w:val="105"/>
        </w:rPr>
        <w:t>ИнтерКонсалтинг</w:t>
      </w:r>
      <w:proofErr w:type="spellEnd"/>
      <w:r>
        <w:rPr>
          <w:w w:val="105"/>
        </w:rPr>
        <w:t xml:space="preserve">» от УФК по </w:t>
      </w:r>
      <w:r w:rsidR="005833FD">
        <w:rPr>
          <w:w w:val="105"/>
        </w:rPr>
        <w:t>Ставропольскому краю</w:t>
      </w:r>
      <w:r>
        <w:rPr>
          <w:w w:val="105"/>
        </w:rPr>
        <w:t xml:space="preserve"> №</w:t>
      </w:r>
      <w:r w:rsidR="00542A42">
        <w:rPr>
          <w:w w:val="105"/>
        </w:rPr>
        <w:t>21-18-11/18-1 от 25.03.2024</w:t>
      </w:r>
      <w:r>
        <w:rPr>
          <w:w w:val="105"/>
        </w:rPr>
        <w:t xml:space="preserve"> </w:t>
      </w:r>
    </w:p>
    <w:p w:rsidR="009F63CF" w:rsidRDefault="009F63CF">
      <w:pPr>
        <w:pStyle w:val="a3"/>
        <w:spacing w:before="1"/>
        <w:ind w:left="0"/>
      </w:pPr>
    </w:p>
    <w:p w:rsidR="009F63CF" w:rsidRDefault="00446847">
      <w:pPr>
        <w:pStyle w:val="1"/>
        <w:numPr>
          <w:ilvl w:val="0"/>
          <w:numId w:val="2"/>
        </w:numPr>
        <w:tabs>
          <w:tab w:val="left" w:pos="632"/>
        </w:tabs>
        <w:ind w:left="631" w:right="1315"/>
      </w:pPr>
      <w:r>
        <w:t>Информация</w:t>
      </w:r>
      <w:r>
        <w:rPr>
          <w:spacing w:val="-3"/>
        </w:rPr>
        <w:t xml:space="preserve"> </w:t>
      </w:r>
      <w:r>
        <w:t>об</w:t>
      </w:r>
      <w:r>
        <w:rPr>
          <w:spacing w:val="-3"/>
        </w:rPr>
        <w:t xml:space="preserve"> </w:t>
      </w:r>
      <w:r>
        <w:t>аудиторах,</w:t>
      </w:r>
      <w:r>
        <w:rPr>
          <w:spacing w:val="-3"/>
        </w:rPr>
        <w:t xml:space="preserve"> </w:t>
      </w:r>
      <w:r>
        <w:t>работающих</w:t>
      </w:r>
      <w:r>
        <w:rPr>
          <w:spacing w:val="-2"/>
        </w:rPr>
        <w:t xml:space="preserve"> </w:t>
      </w:r>
      <w:r>
        <w:t>в</w:t>
      </w:r>
      <w:r>
        <w:rPr>
          <w:spacing w:val="-2"/>
        </w:rPr>
        <w:t xml:space="preserve"> </w:t>
      </w:r>
      <w:r>
        <w:t>аудиторской</w:t>
      </w:r>
      <w:r>
        <w:rPr>
          <w:spacing w:val="-3"/>
        </w:rPr>
        <w:t xml:space="preserve"> </w:t>
      </w:r>
      <w:r>
        <w:t>организации</w:t>
      </w:r>
      <w:r>
        <w:rPr>
          <w:spacing w:val="-3"/>
        </w:rPr>
        <w:t xml:space="preserve"> </w:t>
      </w:r>
      <w:r>
        <w:t xml:space="preserve">по трудовому </w:t>
      </w:r>
      <w:r>
        <w:rPr>
          <w:spacing w:val="-2"/>
        </w:rPr>
        <w:t>договору</w:t>
      </w:r>
    </w:p>
    <w:p w:rsidR="009F63CF" w:rsidRDefault="00446847">
      <w:pPr>
        <w:spacing w:before="115"/>
        <w:ind w:left="273"/>
        <w:jc w:val="both"/>
        <w:rPr>
          <w:b/>
          <w:sz w:val="21"/>
        </w:rPr>
      </w:pPr>
      <w:r>
        <w:rPr>
          <w:b/>
          <w:spacing w:val="-2"/>
          <w:sz w:val="21"/>
        </w:rPr>
        <w:t>Численность</w:t>
      </w:r>
      <w:r>
        <w:rPr>
          <w:b/>
          <w:spacing w:val="-5"/>
          <w:sz w:val="21"/>
        </w:rPr>
        <w:t xml:space="preserve"> </w:t>
      </w:r>
      <w:r>
        <w:rPr>
          <w:b/>
          <w:spacing w:val="-2"/>
          <w:sz w:val="21"/>
        </w:rPr>
        <w:t>аудиторов</w:t>
      </w:r>
    </w:p>
    <w:p w:rsidR="009F63CF" w:rsidRDefault="00446847">
      <w:pPr>
        <w:pStyle w:val="a3"/>
        <w:spacing w:before="94" w:line="242" w:lineRule="auto"/>
        <w:ind w:left="274" w:right="352" w:hanging="1"/>
        <w:jc w:val="both"/>
      </w:pPr>
      <w:r>
        <w:t xml:space="preserve">Численность работающих в аудиторской организации по основному месту работы и по совместительству аудиторов (по состоянию на </w:t>
      </w:r>
      <w:r w:rsidR="00542A42">
        <w:t>0</w:t>
      </w:r>
      <w:r w:rsidR="00801B5E">
        <w:t>1</w:t>
      </w:r>
      <w:r>
        <w:t xml:space="preserve"> </w:t>
      </w:r>
      <w:r w:rsidR="00801B5E">
        <w:t>сентября</w:t>
      </w:r>
      <w:r>
        <w:t xml:space="preserve"> 202</w:t>
      </w:r>
      <w:r w:rsidR="00542A42">
        <w:t>5</w:t>
      </w:r>
      <w:r>
        <w:t xml:space="preserve"> года) составляет </w:t>
      </w:r>
      <w:r w:rsidR="00542A42">
        <w:t>4</w:t>
      </w:r>
      <w:r>
        <w:t xml:space="preserve"> аудитор</w:t>
      </w:r>
      <w:r w:rsidR="00542A42">
        <w:t>а</w:t>
      </w:r>
      <w:r>
        <w:t xml:space="preserve">, из них </w:t>
      </w:r>
      <w:r w:rsidR="00542A42">
        <w:t xml:space="preserve">4 </w:t>
      </w:r>
      <w:r>
        <w:t>аудиторов числится по основному месту работы (100%).</w:t>
      </w:r>
    </w:p>
    <w:p w:rsidR="009F63CF" w:rsidRDefault="00542A42">
      <w:pPr>
        <w:pStyle w:val="a3"/>
        <w:spacing w:before="133"/>
        <w:ind w:left="274" w:hanging="1"/>
      </w:pPr>
      <w:r>
        <w:t>1</w:t>
      </w:r>
      <w:r w:rsidR="00446847">
        <w:rPr>
          <w:spacing w:val="37"/>
        </w:rPr>
        <w:t xml:space="preserve"> </w:t>
      </w:r>
      <w:r w:rsidR="00446847">
        <w:t>аудитор</w:t>
      </w:r>
      <w:r w:rsidR="00446847">
        <w:rPr>
          <w:spacing w:val="37"/>
        </w:rPr>
        <w:t xml:space="preserve"> </w:t>
      </w:r>
      <w:r w:rsidR="00446847">
        <w:t>име</w:t>
      </w:r>
      <w:r>
        <w:t>е</w:t>
      </w:r>
      <w:r w:rsidR="00446847">
        <w:t>т</w:t>
      </w:r>
      <w:r w:rsidR="00446847">
        <w:rPr>
          <w:spacing w:val="36"/>
        </w:rPr>
        <w:t xml:space="preserve"> </w:t>
      </w:r>
      <w:r w:rsidR="00446847">
        <w:t>квалиф</w:t>
      </w:r>
      <w:r w:rsidR="00446847">
        <w:t>икационный</w:t>
      </w:r>
      <w:r w:rsidR="00446847">
        <w:rPr>
          <w:spacing w:val="36"/>
        </w:rPr>
        <w:t xml:space="preserve"> </w:t>
      </w:r>
      <w:r w:rsidR="00446847">
        <w:t>аттестат</w:t>
      </w:r>
      <w:r w:rsidR="00446847">
        <w:rPr>
          <w:spacing w:val="34"/>
        </w:rPr>
        <w:t xml:space="preserve"> </w:t>
      </w:r>
      <w:r w:rsidR="00446847">
        <w:t>аудитора,</w:t>
      </w:r>
      <w:r w:rsidR="00446847">
        <w:rPr>
          <w:spacing w:val="36"/>
        </w:rPr>
        <w:t xml:space="preserve"> </w:t>
      </w:r>
      <w:r w:rsidR="00446847">
        <w:t>выданный</w:t>
      </w:r>
      <w:r w:rsidR="00446847">
        <w:rPr>
          <w:spacing w:val="36"/>
        </w:rPr>
        <w:t xml:space="preserve"> </w:t>
      </w:r>
      <w:r w:rsidR="00446847">
        <w:t>в</w:t>
      </w:r>
      <w:r w:rsidR="00446847">
        <w:rPr>
          <w:spacing w:val="35"/>
        </w:rPr>
        <w:t xml:space="preserve"> </w:t>
      </w:r>
      <w:r w:rsidR="00446847">
        <w:t>соответствии</w:t>
      </w:r>
      <w:r w:rsidR="00446847">
        <w:rPr>
          <w:spacing w:val="36"/>
        </w:rPr>
        <w:t xml:space="preserve"> </w:t>
      </w:r>
      <w:r w:rsidR="00446847">
        <w:t>со</w:t>
      </w:r>
      <w:r w:rsidR="00446847">
        <w:rPr>
          <w:spacing w:val="37"/>
        </w:rPr>
        <w:t xml:space="preserve"> </w:t>
      </w:r>
      <w:r w:rsidR="00446847">
        <w:t>статьей</w:t>
      </w:r>
      <w:r w:rsidR="00446847">
        <w:rPr>
          <w:spacing w:val="36"/>
        </w:rPr>
        <w:t xml:space="preserve"> </w:t>
      </w:r>
      <w:r w:rsidR="00446847">
        <w:t>11 Федерального закона от 30 декабря 2008 г. № 307-ФЗ «Об аудиторской деятельности».</w:t>
      </w:r>
    </w:p>
    <w:p w:rsidR="009F63CF" w:rsidRDefault="00542A42">
      <w:pPr>
        <w:pStyle w:val="1"/>
        <w:spacing w:before="122"/>
        <w:ind w:right="394"/>
      </w:pPr>
      <w:bookmarkStart w:id="19" w:name="Заявление_генерального_директора_аудитор"/>
      <w:bookmarkEnd w:id="19"/>
      <w:r w:rsidRPr="00542A42">
        <w:t>Заявление руководителя аудиторской организации о соблюден</w:t>
      </w:r>
      <w:proofErr w:type="gramStart"/>
      <w:r w:rsidRPr="00542A42">
        <w:t>ии ау</w:t>
      </w:r>
      <w:proofErr w:type="gramEnd"/>
      <w:r w:rsidRPr="00542A42">
        <w:t xml:space="preserve">диторами, работающими в аудиторской организации требования о прохождении обучения по программам повышения </w:t>
      </w:r>
      <w:r w:rsidRPr="00542A42">
        <w:lastRenderedPageBreak/>
        <w:t>квалификации, предусмотренным статьей 11 Федерального закона от 30 декабря 2008 г. N 307-ФЗ "Об аудиторской деятельности"</w:t>
      </w:r>
    </w:p>
    <w:p w:rsidR="009F63CF" w:rsidRDefault="00446847">
      <w:pPr>
        <w:pStyle w:val="a3"/>
        <w:spacing w:before="131" w:line="244" w:lineRule="auto"/>
        <w:ind w:right="362"/>
        <w:jc w:val="both"/>
      </w:pPr>
      <w:r>
        <w:t xml:space="preserve">Профессиональная компетентность работников аудиторской организации зависит от соответствующего уровня профессионального обучения, позволяющего сохранять и приумножать знания и навыки работников. Для этого </w:t>
      </w:r>
      <w:r>
        <w:t>аудиторская организация придает особое значение необходимости постоянного профессионального обучения работников всех уровней.</w:t>
      </w:r>
    </w:p>
    <w:p w:rsidR="009F63CF" w:rsidRDefault="00446847">
      <w:pPr>
        <w:pStyle w:val="a3"/>
        <w:spacing w:before="112" w:line="242" w:lineRule="auto"/>
        <w:ind w:left="274" w:right="358"/>
        <w:jc w:val="both"/>
      </w:pPr>
      <w:r>
        <w:t xml:space="preserve">С целью </w:t>
      </w:r>
      <w:proofErr w:type="gramStart"/>
      <w:r>
        <w:t>повышения уровня профессиональной компетенции сотрудников аудиторской организации</w:t>
      </w:r>
      <w:proofErr w:type="gramEnd"/>
      <w:r>
        <w:t xml:space="preserve"> руководство аудиторской организации обес</w:t>
      </w:r>
      <w:r>
        <w:t>печивает:</w:t>
      </w:r>
    </w:p>
    <w:p w:rsidR="009F63CF" w:rsidRDefault="00446847">
      <w:pPr>
        <w:pStyle w:val="a5"/>
        <w:numPr>
          <w:ilvl w:val="1"/>
          <w:numId w:val="2"/>
        </w:numPr>
        <w:tabs>
          <w:tab w:val="left" w:pos="635"/>
        </w:tabs>
        <w:spacing w:before="114"/>
        <w:ind w:left="634"/>
        <w:rPr>
          <w:sz w:val="21"/>
        </w:rPr>
      </w:pPr>
      <w:r>
        <w:rPr>
          <w:spacing w:val="-2"/>
          <w:sz w:val="21"/>
        </w:rPr>
        <w:t>возможность</w:t>
      </w:r>
      <w:r>
        <w:rPr>
          <w:spacing w:val="-11"/>
          <w:sz w:val="21"/>
        </w:rPr>
        <w:t xml:space="preserve"> </w:t>
      </w:r>
      <w:r>
        <w:rPr>
          <w:spacing w:val="-2"/>
          <w:sz w:val="21"/>
        </w:rPr>
        <w:t>ежегодного</w:t>
      </w:r>
      <w:r>
        <w:rPr>
          <w:spacing w:val="-13"/>
          <w:sz w:val="21"/>
        </w:rPr>
        <w:t xml:space="preserve"> </w:t>
      </w:r>
      <w:r>
        <w:rPr>
          <w:spacing w:val="-2"/>
          <w:sz w:val="21"/>
        </w:rPr>
        <w:t>прохождения</w:t>
      </w:r>
      <w:r>
        <w:rPr>
          <w:spacing w:val="-10"/>
          <w:sz w:val="21"/>
        </w:rPr>
        <w:t xml:space="preserve"> </w:t>
      </w:r>
      <w:r>
        <w:rPr>
          <w:spacing w:val="-2"/>
          <w:sz w:val="21"/>
        </w:rPr>
        <w:t>аудиторами</w:t>
      </w:r>
      <w:r>
        <w:rPr>
          <w:spacing w:val="-9"/>
          <w:sz w:val="21"/>
        </w:rPr>
        <w:t xml:space="preserve"> </w:t>
      </w:r>
      <w:r>
        <w:rPr>
          <w:spacing w:val="-2"/>
          <w:sz w:val="21"/>
        </w:rPr>
        <w:t>программ</w:t>
      </w:r>
      <w:r>
        <w:rPr>
          <w:spacing w:val="-9"/>
          <w:sz w:val="21"/>
        </w:rPr>
        <w:t xml:space="preserve"> </w:t>
      </w:r>
      <w:r>
        <w:rPr>
          <w:spacing w:val="-2"/>
          <w:sz w:val="21"/>
        </w:rPr>
        <w:t>повышения</w:t>
      </w:r>
      <w:r>
        <w:rPr>
          <w:spacing w:val="-10"/>
          <w:sz w:val="21"/>
        </w:rPr>
        <w:t xml:space="preserve"> </w:t>
      </w:r>
      <w:r>
        <w:rPr>
          <w:spacing w:val="-2"/>
          <w:sz w:val="21"/>
        </w:rPr>
        <w:t>квалификации;</w:t>
      </w:r>
    </w:p>
    <w:p w:rsidR="009F63CF" w:rsidRDefault="00446847">
      <w:pPr>
        <w:pStyle w:val="a5"/>
        <w:numPr>
          <w:ilvl w:val="1"/>
          <w:numId w:val="2"/>
        </w:numPr>
        <w:tabs>
          <w:tab w:val="left" w:pos="635"/>
        </w:tabs>
        <w:spacing w:before="122"/>
        <w:ind w:left="634" w:right="366" w:hanging="360"/>
        <w:rPr>
          <w:sz w:val="21"/>
        </w:rPr>
      </w:pPr>
      <w:r>
        <w:rPr>
          <w:sz w:val="21"/>
        </w:rPr>
        <w:t>возможность систематического участия сотрудников аудиторской организации в обучающих мероприятиях, ознакомления с методическими материалами по наиболее</w:t>
      </w:r>
      <w:r>
        <w:rPr>
          <w:spacing w:val="-1"/>
          <w:sz w:val="21"/>
        </w:rPr>
        <w:t xml:space="preserve"> </w:t>
      </w:r>
      <w:r>
        <w:rPr>
          <w:sz w:val="21"/>
        </w:rPr>
        <w:t>сложным и актуа</w:t>
      </w:r>
      <w:r>
        <w:rPr>
          <w:sz w:val="21"/>
        </w:rPr>
        <w:t>льным вопросам применения бухгалтерского, налогового законодательства;</w:t>
      </w:r>
    </w:p>
    <w:p w:rsidR="009F63CF" w:rsidRDefault="00446847">
      <w:pPr>
        <w:pStyle w:val="a5"/>
        <w:numPr>
          <w:ilvl w:val="1"/>
          <w:numId w:val="2"/>
        </w:numPr>
        <w:tabs>
          <w:tab w:val="left" w:pos="635"/>
        </w:tabs>
        <w:spacing w:before="124"/>
        <w:ind w:left="634"/>
        <w:rPr>
          <w:sz w:val="21"/>
        </w:rPr>
      </w:pPr>
      <w:r>
        <w:rPr>
          <w:spacing w:val="-2"/>
          <w:sz w:val="21"/>
        </w:rPr>
        <w:t>доступ</w:t>
      </w:r>
      <w:r>
        <w:rPr>
          <w:spacing w:val="-3"/>
          <w:sz w:val="21"/>
        </w:rPr>
        <w:t xml:space="preserve"> </w:t>
      </w:r>
      <w:r>
        <w:rPr>
          <w:spacing w:val="-2"/>
          <w:sz w:val="21"/>
        </w:rPr>
        <w:t>сотрудников</w:t>
      </w:r>
      <w:r>
        <w:rPr>
          <w:spacing w:val="-3"/>
          <w:sz w:val="21"/>
        </w:rPr>
        <w:t xml:space="preserve"> </w:t>
      </w:r>
      <w:r>
        <w:rPr>
          <w:spacing w:val="-2"/>
          <w:sz w:val="21"/>
        </w:rPr>
        <w:t>аудиторской</w:t>
      </w:r>
      <w:r>
        <w:rPr>
          <w:spacing w:val="-3"/>
          <w:sz w:val="21"/>
        </w:rPr>
        <w:t xml:space="preserve"> </w:t>
      </w:r>
      <w:r>
        <w:rPr>
          <w:spacing w:val="-2"/>
          <w:sz w:val="21"/>
        </w:rPr>
        <w:t>организации</w:t>
      </w:r>
      <w:r>
        <w:rPr>
          <w:spacing w:val="-1"/>
          <w:sz w:val="21"/>
        </w:rPr>
        <w:t xml:space="preserve"> </w:t>
      </w:r>
      <w:r>
        <w:rPr>
          <w:spacing w:val="-2"/>
          <w:sz w:val="21"/>
        </w:rPr>
        <w:t>к</w:t>
      </w:r>
      <w:r>
        <w:rPr>
          <w:spacing w:val="-3"/>
          <w:sz w:val="21"/>
        </w:rPr>
        <w:t xml:space="preserve"> </w:t>
      </w:r>
      <w:r>
        <w:rPr>
          <w:spacing w:val="-2"/>
          <w:sz w:val="21"/>
        </w:rPr>
        <w:t>справочно-правовым системам.</w:t>
      </w:r>
    </w:p>
    <w:p w:rsidR="009F63CF" w:rsidRDefault="00446847">
      <w:pPr>
        <w:pStyle w:val="a3"/>
        <w:spacing w:before="119" w:line="244" w:lineRule="auto"/>
        <w:ind w:left="274" w:right="357" w:firstLine="1"/>
        <w:jc w:val="both"/>
      </w:pPr>
      <w:r>
        <w:t xml:space="preserve">Все аудиторы аудиторской организации ежегодно проходят </w:t>
      </w:r>
      <w:proofErr w:type="gramStart"/>
      <w:r>
        <w:t>обучение по программам</w:t>
      </w:r>
      <w:proofErr w:type="gramEnd"/>
      <w:r>
        <w:t xml:space="preserve"> повышения квалификации, утверждаемым саморегулируемой организацией аудиторов. Минимальная продолжительность такого обучения не может быть менее 120 часов за три последовательных </w:t>
      </w:r>
      <w:r>
        <w:t>календарных года, но не менее 20 часов в каждый год.</w:t>
      </w:r>
    </w:p>
    <w:p w:rsidR="009F63CF" w:rsidRDefault="009F63CF">
      <w:pPr>
        <w:pStyle w:val="a3"/>
        <w:spacing w:before="6"/>
        <w:ind w:left="0"/>
        <w:rPr>
          <w:sz w:val="20"/>
        </w:rPr>
      </w:pPr>
    </w:p>
    <w:p w:rsidR="009F63CF" w:rsidRDefault="00446847">
      <w:pPr>
        <w:pStyle w:val="1"/>
        <w:numPr>
          <w:ilvl w:val="0"/>
          <w:numId w:val="2"/>
        </w:numPr>
        <w:tabs>
          <w:tab w:val="left" w:pos="632"/>
        </w:tabs>
        <w:spacing w:before="1" w:line="357" w:lineRule="auto"/>
        <w:ind w:right="642" w:firstLine="0"/>
      </w:pPr>
      <w:bookmarkStart w:id="20" w:name="8._Информация_об_аудируемых_лицах_и_вели"/>
      <w:bookmarkEnd w:id="20"/>
      <w:r>
        <w:t>Информация</w:t>
      </w:r>
      <w:r>
        <w:rPr>
          <w:spacing w:val="-4"/>
        </w:rPr>
        <w:t xml:space="preserve"> </w:t>
      </w:r>
      <w:r>
        <w:t>об</w:t>
      </w:r>
      <w:r>
        <w:rPr>
          <w:spacing w:val="-4"/>
        </w:rPr>
        <w:t xml:space="preserve"> </w:t>
      </w:r>
      <w:proofErr w:type="spellStart"/>
      <w:r>
        <w:t>аудируемых</w:t>
      </w:r>
      <w:proofErr w:type="spellEnd"/>
      <w:r>
        <w:rPr>
          <w:spacing w:val="-3"/>
        </w:rPr>
        <w:t xml:space="preserve"> </w:t>
      </w:r>
      <w:r>
        <w:t>лицах</w:t>
      </w:r>
      <w:r>
        <w:rPr>
          <w:spacing w:val="-3"/>
        </w:rPr>
        <w:t xml:space="preserve"> </w:t>
      </w:r>
      <w:r>
        <w:t>и</w:t>
      </w:r>
      <w:r>
        <w:rPr>
          <w:spacing w:val="-3"/>
        </w:rPr>
        <w:t xml:space="preserve"> </w:t>
      </w:r>
      <w:r>
        <w:t>величине</w:t>
      </w:r>
      <w:r>
        <w:rPr>
          <w:spacing w:val="-3"/>
        </w:rPr>
        <w:t xml:space="preserve"> </w:t>
      </w:r>
      <w:r>
        <w:t>выручки</w:t>
      </w:r>
      <w:r>
        <w:rPr>
          <w:spacing w:val="-3"/>
        </w:rPr>
        <w:t xml:space="preserve"> </w:t>
      </w:r>
      <w:r>
        <w:t>от</w:t>
      </w:r>
      <w:r>
        <w:rPr>
          <w:spacing w:val="-8"/>
        </w:rPr>
        <w:t xml:space="preserve"> </w:t>
      </w:r>
      <w:r>
        <w:t>оказанных</w:t>
      </w:r>
      <w:r>
        <w:rPr>
          <w:spacing w:val="-3"/>
        </w:rPr>
        <w:t xml:space="preserve"> </w:t>
      </w:r>
      <w:r>
        <w:t>аудиторских</w:t>
      </w:r>
      <w:r>
        <w:rPr>
          <w:spacing w:val="-3"/>
        </w:rPr>
        <w:t xml:space="preserve"> </w:t>
      </w:r>
      <w:r>
        <w:t>услуг Перечень общественно значимых организаций, которым оказаны аудиторские услуги</w:t>
      </w:r>
    </w:p>
    <w:p w:rsidR="009F63CF" w:rsidRDefault="00446847">
      <w:pPr>
        <w:pStyle w:val="a3"/>
        <w:spacing w:before="14" w:line="242" w:lineRule="auto"/>
        <w:ind w:left="274" w:hanging="1"/>
      </w:pPr>
      <w:r>
        <w:t>В</w:t>
      </w:r>
      <w:r>
        <w:rPr>
          <w:spacing w:val="40"/>
        </w:rPr>
        <w:t xml:space="preserve"> </w:t>
      </w:r>
      <w:r>
        <w:t>202</w:t>
      </w:r>
      <w:r w:rsidR="00542A42">
        <w:t>4</w:t>
      </w:r>
      <w:r>
        <w:rPr>
          <w:spacing w:val="40"/>
        </w:rPr>
        <w:t xml:space="preserve"> </w:t>
      </w:r>
      <w:r>
        <w:t>год</w:t>
      </w:r>
      <w:proofErr w:type="gramStart"/>
      <w:r>
        <w:t>у</w:t>
      </w:r>
      <w:r>
        <w:rPr>
          <w:spacing w:val="40"/>
        </w:rPr>
        <w:t xml:space="preserve"> </w:t>
      </w:r>
      <w:r>
        <w:t>ООО</w:t>
      </w:r>
      <w:proofErr w:type="gramEnd"/>
      <w:r>
        <w:rPr>
          <w:spacing w:val="72"/>
        </w:rPr>
        <w:t xml:space="preserve"> </w:t>
      </w:r>
      <w:r>
        <w:t>«</w:t>
      </w:r>
      <w:proofErr w:type="spellStart"/>
      <w:r w:rsidR="00BF3574">
        <w:t>ИнтерКонсалтинг</w:t>
      </w:r>
      <w:proofErr w:type="spellEnd"/>
      <w:r>
        <w:t>»</w:t>
      </w:r>
      <w:r>
        <w:rPr>
          <w:spacing w:val="73"/>
        </w:rPr>
        <w:t xml:space="preserve"> </w:t>
      </w:r>
      <w:r>
        <w:t>оказаны</w:t>
      </w:r>
      <w:r>
        <w:rPr>
          <w:spacing w:val="40"/>
        </w:rPr>
        <w:t xml:space="preserve"> </w:t>
      </w:r>
      <w:r>
        <w:t>аудиторские</w:t>
      </w:r>
      <w:r>
        <w:rPr>
          <w:spacing w:val="40"/>
        </w:rPr>
        <w:t xml:space="preserve"> </w:t>
      </w:r>
      <w:r>
        <w:t>услуги</w:t>
      </w:r>
      <w:r>
        <w:rPr>
          <w:spacing w:val="40"/>
        </w:rPr>
        <w:t xml:space="preserve"> </w:t>
      </w:r>
      <w:r>
        <w:t>следующих</w:t>
      </w:r>
      <w:r>
        <w:rPr>
          <w:spacing w:val="40"/>
        </w:rPr>
        <w:t xml:space="preserve"> </w:t>
      </w:r>
      <w:r>
        <w:t>общественно</w:t>
      </w:r>
      <w:r>
        <w:rPr>
          <w:spacing w:val="40"/>
        </w:rPr>
        <w:t xml:space="preserve"> </w:t>
      </w:r>
      <w:r>
        <w:t>значимых организаций:</w:t>
      </w:r>
    </w:p>
    <w:p w:rsidR="00542A42" w:rsidRDefault="00542A42">
      <w:pPr>
        <w:pStyle w:val="a3"/>
        <w:spacing w:before="14" w:line="242" w:lineRule="auto"/>
        <w:ind w:left="274" w:hanging="1"/>
      </w:pPr>
    </w:p>
    <w:tbl>
      <w:tblPr>
        <w:tblW w:w="7700" w:type="dxa"/>
        <w:jc w:val="center"/>
        <w:tblInd w:w="93" w:type="dxa"/>
        <w:tblLook w:val="04A0" w:firstRow="1" w:lastRow="0" w:firstColumn="1" w:lastColumn="0" w:noHBand="0" w:noVBand="1"/>
      </w:tblPr>
      <w:tblGrid>
        <w:gridCol w:w="447"/>
        <w:gridCol w:w="960"/>
        <w:gridCol w:w="1546"/>
        <w:gridCol w:w="3160"/>
        <w:gridCol w:w="1776"/>
      </w:tblGrid>
      <w:tr w:rsidR="00542A42" w:rsidRPr="00542A42" w:rsidTr="00542A42">
        <w:trPr>
          <w:trHeight w:val="288"/>
          <w:jc w:val="center"/>
        </w:trPr>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b/>
                <w:bCs/>
                <w:color w:val="000000"/>
                <w:lang w:eastAsia="ru-RU"/>
              </w:rPr>
            </w:pPr>
            <w:r w:rsidRPr="00542A42">
              <w:rPr>
                <w:rFonts w:ascii="Calibri" w:eastAsia="Times New Roman" w:hAnsi="Calibri" w:cs="Calibri"/>
                <w:b/>
                <w:bCs/>
                <w:color w:val="000000"/>
                <w:lang w:eastAsia="ru-RU"/>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b/>
                <w:bCs/>
                <w:color w:val="000000"/>
                <w:lang w:eastAsia="ru-RU"/>
              </w:rPr>
            </w:pPr>
            <w:r w:rsidRPr="00542A42">
              <w:rPr>
                <w:rFonts w:ascii="Calibri" w:eastAsia="Times New Roman" w:hAnsi="Calibri" w:cs="Calibri"/>
                <w:b/>
                <w:bCs/>
                <w:color w:val="000000"/>
                <w:lang w:eastAsia="ru-RU"/>
              </w:rPr>
              <w:t>Период</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b/>
                <w:bCs/>
                <w:color w:val="000000"/>
                <w:lang w:eastAsia="ru-RU"/>
              </w:rPr>
            </w:pPr>
            <w:r w:rsidRPr="00542A42">
              <w:rPr>
                <w:rFonts w:ascii="Calibri" w:eastAsia="Times New Roman" w:hAnsi="Calibri" w:cs="Calibri"/>
                <w:b/>
                <w:bCs/>
                <w:color w:val="000000"/>
                <w:lang w:eastAsia="ru-RU"/>
              </w:rPr>
              <w:t>Вид аудита</w:t>
            </w:r>
          </w:p>
        </w:tc>
        <w:tc>
          <w:tcPr>
            <w:tcW w:w="3160" w:type="dxa"/>
            <w:tcBorders>
              <w:top w:val="single" w:sz="4" w:space="0" w:color="auto"/>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b/>
                <w:bCs/>
                <w:color w:val="000000"/>
                <w:lang w:eastAsia="ru-RU"/>
              </w:rPr>
            </w:pPr>
            <w:r w:rsidRPr="00542A42">
              <w:rPr>
                <w:rFonts w:ascii="Calibri" w:eastAsia="Times New Roman" w:hAnsi="Calibri" w:cs="Calibri"/>
                <w:b/>
                <w:bCs/>
                <w:color w:val="000000"/>
                <w:lang w:eastAsia="ru-RU"/>
              </w:rPr>
              <w:t>Наименование</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b/>
                <w:bCs/>
                <w:color w:val="000000"/>
                <w:lang w:eastAsia="ru-RU"/>
              </w:rPr>
            </w:pPr>
            <w:r w:rsidRPr="00542A42">
              <w:rPr>
                <w:rFonts w:ascii="Calibri" w:eastAsia="Times New Roman" w:hAnsi="Calibri" w:cs="Calibri"/>
                <w:b/>
                <w:bCs/>
                <w:color w:val="000000"/>
                <w:lang w:eastAsia="ru-RU"/>
              </w:rPr>
              <w:t>ОГРН</w:t>
            </w:r>
          </w:p>
        </w:tc>
      </w:tr>
      <w:tr w:rsidR="00542A42" w:rsidRPr="00542A42" w:rsidTr="00542A42">
        <w:trPr>
          <w:trHeight w:val="312"/>
          <w:jc w:val="center"/>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color w:val="000000"/>
                <w:lang w:eastAsia="ru-RU"/>
              </w:rPr>
            </w:pPr>
            <w:r w:rsidRPr="00542A42">
              <w:rPr>
                <w:rFonts w:ascii="Calibri" w:eastAsia="Times New Roman" w:hAnsi="Calibri" w:cs="Calibri"/>
                <w:color w:val="000000"/>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color w:val="000000"/>
                <w:lang w:eastAsia="ru-RU"/>
              </w:rPr>
            </w:pPr>
            <w:r w:rsidRPr="00542A42">
              <w:rPr>
                <w:rFonts w:ascii="Calibri" w:eastAsia="Times New Roman" w:hAnsi="Calibri" w:cs="Calibri"/>
                <w:color w:val="000000"/>
                <w:lang w:eastAsia="ru-RU"/>
              </w:rPr>
              <w:t>2023</w:t>
            </w:r>
          </w:p>
        </w:tc>
        <w:tc>
          <w:tcPr>
            <w:tcW w:w="1520" w:type="dxa"/>
            <w:tcBorders>
              <w:top w:val="nil"/>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color w:val="000000"/>
                <w:lang w:eastAsia="ru-RU"/>
              </w:rPr>
            </w:pPr>
            <w:r w:rsidRPr="00542A42">
              <w:rPr>
                <w:rFonts w:ascii="Calibri" w:eastAsia="Times New Roman" w:hAnsi="Calibri" w:cs="Calibri"/>
                <w:color w:val="000000"/>
                <w:lang w:eastAsia="ru-RU"/>
              </w:rPr>
              <w:t>обязательный</w:t>
            </w:r>
          </w:p>
        </w:tc>
        <w:tc>
          <w:tcPr>
            <w:tcW w:w="3160" w:type="dxa"/>
            <w:tcBorders>
              <w:top w:val="nil"/>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rPr>
                <w:rFonts w:ascii="Calibri" w:eastAsia="Times New Roman" w:hAnsi="Calibri" w:cs="Calibri"/>
                <w:color w:val="000000"/>
                <w:lang w:eastAsia="ru-RU"/>
              </w:rPr>
            </w:pPr>
            <w:r w:rsidRPr="00542A42">
              <w:rPr>
                <w:rFonts w:ascii="Calibri" w:eastAsia="Times New Roman" w:hAnsi="Calibri" w:cs="Calibri"/>
                <w:color w:val="000000"/>
                <w:lang w:eastAsia="ru-RU"/>
              </w:rPr>
              <w:t>АО "</w:t>
            </w:r>
            <w:proofErr w:type="spellStart"/>
            <w:r w:rsidRPr="00542A42">
              <w:rPr>
                <w:rFonts w:ascii="Calibri" w:eastAsia="Times New Roman" w:hAnsi="Calibri" w:cs="Calibri"/>
                <w:color w:val="000000"/>
                <w:lang w:eastAsia="ru-RU"/>
              </w:rPr>
              <w:t>Дагагролизинг</w:t>
            </w:r>
            <w:proofErr w:type="spellEnd"/>
            <w:r w:rsidRPr="00542A42">
              <w:rPr>
                <w:rFonts w:ascii="Calibri" w:eastAsia="Times New Roman" w:hAnsi="Calibri" w:cs="Calibri"/>
                <w:color w:val="000000"/>
                <w:lang w:eastAsia="ru-RU"/>
              </w:rPr>
              <w:t>"</w:t>
            </w:r>
          </w:p>
        </w:tc>
        <w:tc>
          <w:tcPr>
            <w:tcW w:w="1740" w:type="dxa"/>
            <w:tcBorders>
              <w:top w:val="nil"/>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Times New Roman" w:eastAsia="Times New Roman" w:hAnsi="Times New Roman" w:cs="Times New Roman"/>
                <w:color w:val="000000"/>
                <w:sz w:val="24"/>
                <w:szCs w:val="24"/>
                <w:lang w:eastAsia="ru-RU"/>
              </w:rPr>
            </w:pPr>
            <w:r w:rsidRPr="00542A42">
              <w:rPr>
                <w:rFonts w:ascii="Times New Roman" w:eastAsia="Times New Roman" w:hAnsi="Times New Roman" w:cs="Times New Roman"/>
                <w:color w:val="000000"/>
                <w:sz w:val="24"/>
                <w:szCs w:val="24"/>
                <w:lang w:eastAsia="ru-RU"/>
              </w:rPr>
              <w:t>1040502523467</w:t>
            </w:r>
          </w:p>
        </w:tc>
      </w:tr>
      <w:tr w:rsidR="00542A42" w:rsidRPr="00542A42" w:rsidTr="00542A42">
        <w:trPr>
          <w:trHeight w:val="312"/>
          <w:jc w:val="center"/>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color w:val="000000"/>
                <w:lang w:eastAsia="ru-RU"/>
              </w:rPr>
            </w:pPr>
            <w:r w:rsidRPr="00542A42">
              <w:rPr>
                <w:rFonts w:ascii="Calibri" w:eastAsia="Times New Roman" w:hAnsi="Calibri" w:cs="Calibri"/>
                <w:color w:val="000000"/>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color w:val="000000"/>
                <w:lang w:eastAsia="ru-RU"/>
              </w:rPr>
            </w:pPr>
            <w:r w:rsidRPr="00542A42">
              <w:rPr>
                <w:rFonts w:ascii="Calibri" w:eastAsia="Times New Roman" w:hAnsi="Calibri" w:cs="Calibri"/>
                <w:color w:val="000000"/>
                <w:lang w:eastAsia="ru-RU"/>
              </w:rPr>
              <w:t>2023</w:t>
            </w:r>
          </w:p>
        </w:tc>
        <w:tc>
          <w:tcPr>
            <w:tcW w:w="1520" w:type="dxa"/>
            <w:tcBorders>
              <w:top w:val="nil"/>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Calibri" w:eastAsia="Times New Roman" w:hAnsi="Calibri" w:cs="Calibri"/>
                <w:color w:val="000000"/>
                <w:lang w:eastAsia="ru-RU"/>
              </w:rPr>
            </w:pPr>
            <w:r w:rsidRPr="00542A42">
              <w:rPr>
                <w:rFonts w:ascii="Calibri" w:eastAsia="Times New Roman" w:hAnsi="Calibri" w:cs="Calibri"/>
                <w:color w:val="000000"/>
                <w:lang w:eastAsia="ru-RU"/>
              </w:rPr>
              <w:t>обязательный</w:t>
            </w:r>
          </w:p>
        </w:tc>
        <w:tc>
          <w:tcPr>
            <w:tcW w:w="3160" w:type="dxa"/>
            <w:tcBorders>
              <w:top w:val="nil"/>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rPr>
                <w:rFonts w:ascii="Calibri" w:eastAsia="Times New Roman" w:hAnsi="Calibri" w:cs="Calibri"/>
                <w:color w:val="000000"/>
                <w:lang w:eastAsia="ru-RU"/>
              </w:rPr>
            </w:pPr>
            <w:r w:rsidRPr="00542A42">
              <w:rPr>
                <w:rFonts w:ascii="Calibri" w:eastAsia="Times New Roman" w:hAnsi="Calibri" w:cs="Calibri"/>
                <w:color w:val="000000"/>
                <w:lang w:eastAsia="ru-RU"/>
              </w:rPr>
              <w:t>ОАО «ШАМХАЛХЛЕБОПРОДУКТ»</w:t>
            </w:r>
          </w:p>
        </w:tc>
        <w:tc>
          <w:tcPr>
            <w:tcW w:w="1740" w:type="dxa"/>
            <w:tcBorders>
              <w:top w:val="nil"/>
              <w:left w:val="nil"/>
              <w:bottom w:val="single" w:sz="4" w:space="0" w:color="auto"/>
              <w:right w:val="single" w:sz="4" w:space="0" w:color="auto"/>
            </w:tcBorders>
            <w:shd w:val="clear" w:color="auto" w:fill="auto"/>
            <w:noWrap/>
            <w:vAlign w:val="center"/>
            <w:hideMark/>
          </w:tcPr>
          <w:p w:rsidR="00542A42" w:rsidRPr="00542A42" w:rsidRDefault="00542A42" w:rsidP="00542A42">
            <w:pPr>
              <w:widowControl/>
              <w:autoSpaceDE/>
              <w:autoSpaceDN/>
              <w:jc w:val="center"/>
              <w:rPr>
                <w:rFonts w:ascii="Times New Roman" w:eastAsia="Times New Roman" w:hAnsi="Times New Roman" w:cs="Times New Roman"/>
                <w:color w:val="000000"/>
                <w:sz w:val="24"/>
                <w:szCs w:val="24"/>
                <w:lang w:eastAsia="ru-RU"/>
              </w:rPr>
            </w:pPr>
            <w:r w:rsidRPr="00542A42">
              <w:rPr>
                <w:rFonts w:ascii="Times New Roman" w:eastAsia="Times New Roman" w:hAnsi="Times New Roman" w:cs="Times New Roman"/>
                <w:color w:val="000000"/>
                <w:sz w:val="24"/>
                <w:szCs w:val="24"/>
                <w:lang w:eastAsia="ru-RU"/>
              </w:rPr>
              <w:t>1020500715993</w:t>
            </w:r>
          </w:p>
        </w:tc>
      </w:tr>
    </w:tbl>
    <w:p w:rsidR="009F63CF" w:rsidRDefault="00446847">
      <w:pPr>
        <w:pStyle w:val="1"/>
        <w:spacing w:before="117"/>
        <w:ind w:left="274"/>
      </w:pPr>
      <w:r>
        <w:t>Сведения</w:t>
      </w:r>
      <w:r>
        <w:rPr>
          <w:spacing w:val="-14"/>
        </w:rPr>
        <w:t xml:space="preserve"> </w:t>
      </w:r>
      <w:r>
        <w:t>о</w:t>
      </w:r>
      <w:r>
        <w:rPr>
          <w:spacing w:val="-9"/>
        </w:rPr>
        <w:t xml:space="preserve"> </w:t>
      </w:r>
      <w:r>
        <w:t>выручке</w:t>
      </w:r>
      <w:r>
        <w:rPr>
          <w:spacing w:val="-15"/>
        </w:rPr>
        <w:t xml:space="preserve"> </w:t>
      </w:r>
      <w:r>
        <w:t>аудиторской</w:t>
      </w:r>
      <w:r>
        <w:rPr>
          <w:spacing w:val="-12"/>
        </w:rPr>
        <w:t xml:space="preserve"> </w:t>
      </w:r>
      <w:r>
        <w:rPr>
          <w:spacing w:val="-2"/>
        </w:rPr>
        <w:t>организации</w:t>
      </w:r>
    </w:p>
    <w:p w:rsidR="009F63CF" w:rsidRDefault="00446847">
      <w:pPr>
        <w:pStyle w:val="a3"/>
        <w:spacing w:before="128"/>
        <w:ind w:left="274" w:hanging="1"/>
      </w:pPr>
      <w:r>
        <w:t>По</w:t>
      </w:r>
      <w:r>
        <w:rPr>
          <w:spacing w:val="68"/>
        </w:rPr>
        <w:t xml:space="preserve"> </w:t>
      </w:r>
      <w:r>
        <w:t>итогам</w:t>
      </w:r>
      <w:r>
        <w:rPr>
          <w:spacing w:val="69"/>
        </w:rPr>
        <w:t xml:space="preserve"> </w:t>
      </w:r>
      <w:r>
        <w:t>202</w:t>
      </w:r>
      <w:r w:rsidR="00542A42">
        <w:t>3</w:t>
      </w:r>
      <w:r>
        <w:rPr>
          <w:spacing w:val="68"/>
        </w:rPr>
        <w:t xml:space="preserve"> </w:t>
      </w:r>
      <w:r>
        <w:t>года</w:t>
      </w:r>
      <w:r>
        <w:rPr>
          <w:spacing w:val="66"/>
        </w:rPr>
        <w:t xml:space="preserve"> </w:t>
      </w:r>
      <w:r>
        <w:t>выручка</w:t>
      </w:r>
      <w:r>
        <w:rPr>
          <w:spacing w:val="73"/>
        </w:rPr>
        <w:t xml:space="preserve"> </w:t>
      </w:r>
      <w:r>
        <w:t>от</w:t>
      </w:r>
      <w:r>
        <w:rPr>
          <w:spacing w:val="70"/>
        </w:rPr>
        <w:t xml:space="preserve"> </w:t>
      </w:r>
      <w:r>
        <w:t>оказания</w:t>
      </w:r>
      <w:r>
        <w:rPr>
          <w:spacing w:val="71"/>
        </w:rPr>
        <w:t xml:space="preserve"> </w:t>
      </w:r>
      <w:r>
        <w:t>аудиторских</w:t>
      </w:r>
      <w:r>
        <w:rPr>
          <w:spacing w:val="71"/>
        </w:rPr>
        <w:t xml:space="preserve"> </w:t>
      </w:r>
      <w:r>
        <w:t>услуг</w:t>
      </w:r>
      <w:r>
        <w:rPr>
          <w:spacing w:val="75"/>
        </w:rPr>
        <w:t xml:space="preserve"> </w:t>
      </w:r>
      <w:r>
        <w:t>и</w:t>
      </w:r>
      <w:r>
        <w:rPr>
          <w:spacing w:val="72"/>
        </w:rPr>
        <w:t xml:space="preserve"> </w:t>
      </w:r>
      <w:r>
        <w:t>прочих</w:t>
      </w:r>
      <w:r>
        <w:rPr>
          <w:spacing w:val="71"/>
        </w:rPr>
        <w:t xml:space="preserve"> </w:t>
      </w:r>
      <w:r>
        <w:t>связанных</w:t>
      </w:r>
      <w:r>
        <w:rPr>
          <w:spacing w:val="70"/>
        </w:rPr>
        <w:t xml:space="preserve"> </w:t>
      </w:r>
      <w:r>
        <w:t>с</w:t>
      </w:r>
      <w:r>
        <w:rPr>
          <w:spacing w:val="70"/>
        </w:rPr>
        <w:t xml:space="preserve"> </w:t>
      </w:r>
      <w:r>
        <w:t xml:space="preserve">аудиторской деятельностью услуг составила </w:t>
      </w:r>
      <w:r w:rsidR="00542A42">
        <w:t>3 145</w:t>
      </w:r>
      <w:r>
        <w:t xml:space="preserve"> тыс. руб., в том числе:</w:t>
      </w:r>
    </w:p>
    <w:p w:rsidR="009F63CF" w:rsidRDefault="00446847">
      <w:pPr>
        <w:pStyle w:val="a3"/>
        <w:spacing w:before="126" w:line="242" w:lineRule="auto"/>
        <w:ind w:left="274" w:hanging="1"/>
      </w:pPr>
      <w:r>
        <w:t>Величина</w:t>
      </w:r>
      <w:r>
        <w:rPr>
          <w:spacing w:val="36"/>
        </w:rPr>
        <w:t xml:space="preserve"> </w:t>
      </w:r>
      <w:r>
        <w:t>выручки</w:t>
      </w:r>
      <w:r>
        <w:rPr>
          <w:spacing w:val="40"/>
        </w:rPr>
        <w:t xml:space="preserve"> </w:t>
      </w:r>
      <w:r>
        <w:t>от</w:t>
      </w:r>
      <w:r>
        <w:rPr>
          <w:spacing w:val="37"/>
        </w:rPr>
        <w:t xml:space="preserve"> </w:t>
      </w:r>
      <w:r>
        <w:t>оказания</w:t>
      </w:r>
      <w:r>
        <w:rPr>
          <w:spacing w:val="39"/>
        </w:rPr>
        <w:t xml:space="preserve"> </w:t>
      </w:r>
      <w:r>
        <w:t>аудиторских</w:t>
      </w:r>
      <w:r>
        <w:rPr>
          <w:spacing w:val="38"/>
        </w:rPr>
        <w:t xml:space="preserve"> </w:t>
      </w:r>
      <w:r>
        <w:t>услуг</w:t>
      </w:r>
      <w:r>
        <w:rPr>
          <w:spacing w:val="38"/>
        </w:rPr>
        <w:t xml:space="preserve"> </w:t>
      </w:r>
      <w:r>
        <w:t>и</w:t>
      </w:r>
      <w:r>
        <w:rPr>
          <w:spacing w:val="36"/>
        </w:rPr>
        <w:t xml:space="preserve"> </w:t>
      </w:r>
      <w:r>
        <w:t>прочих</w:t>
      </w:r>
      <w:r>
        <w:rPr>
          <w:spacing w:val="38"/>
        </w:rPr>
        <w:t xml:space="preserve"> </w:t>
      </w:r>
      <w:r>
        <w:t>связанных</w:t>
      </w:r>
      <w:r>
        <w:rPr>
          <w:spacing w:val="33"/>
        </w:rPr>
        <w:t xml:space="preserve"> </w:t>
      </w:r>
      <w:r>
        <w:t>с</w:t>
      </w:r>
      <w:r>
        <w:rPr>
          <w:spacing w:val="38"/>
        </w:rPr>
        <w:t xml:space="preserve"> </w:t>
      </w:r>
      <w:r>
        <w:t>аудиторской</w:t>
      </w:r>
      <w:r>
        <w:rPr>
          <w:spacing w:val="35"/>
        </w:rPr>
        <w:t xml:space="preserve"> </w:t>
      </w:r>
      <w:r>
        <w:t>деятельностью услуг общественно значимым организациям в 202</w:t>
      </w:r>
      <w:r w:rsidR="004C6E12" w:rsidRPr="004C6E12">
        <w:t>3</w:t>
      </w:r>
      <w:r>
        <w:t xml:space="preserve"> году составила </w:t>
      </w:r>
      <w:r w:rsidR="00542A42">
        <w:t>1</w:t>
      </w:r>
      <w:r w:rsidR="004C6E12" w:rsidRPr="004C6E12">
        <w:t>2</w:t>
      </w:r>
      <w:r w:rsidR="00542A42">
        <w:t xml:space="preserve">0 </w:t>
      </w:r>
      <w:r>
        <w:t xml:space="preserve"> тыс. руб., в </w:t>
      </w:r>
      <w:proofErr w:type="spellStart"/>
      <w:r>
        <w:t>т.ч</w:t>
      </w:r>
      <w:proofErr w:type="spellEnd"/>
      <w:r>
        <w:t>.:</w:t>
      </w:r>
    </w:p>
    <w:p w:rsidR="009F63CF" w:rsidRPr="004C6E12" w:rsidRDefault="00446847">
      <w:pPr>
        <w:pStyle w:val="a3"/>
        <w:spacing w:before="124"/>
        <w:rPr>
          <w:spacing w:val="-2"/>
        </w:rPr>
      </w:pPr>
      <w:r>
        <w:t>а)</w:t>
      </w:r>
      <w:r>
        <w:rPr>
          <w:spacing w:val="-12"/>
        </w:rPr>
        <w:t xml:space="preserve"> </w:t>
      </w:r>
      <w:r>
        <w:t>выручка</w:t>
      </w:r>
      <w:r>
        <w:rPr>
          <w:spacing w:val="-11"/>
        </w:rPr>
        <w:t xml:space="preserve"> </w:t>
      </w:r>
      <w:r>
        <w:t>от</w:t>
      </w:r>
      <w:r>
        <w:rPr>
          <w:spacing w:val="-10"/>
        </w:rPr>
        <w:t xml:space="preserve"> </w:t>
      </w:r>
      <w:r>
        <w:t>оказания</w:t>
      </w:r>
      <w:r>
        <w:rPr>
          <w:spacing w:val="-8"/>
        </w:rPr>
        <w:t xml:space="preserve"> </w:t>
      </w:r>
      <w:r>
        <w:t>аудиторских</w:t>
      </w:r>
      <w:r>
        <w:rPr>
          <w:spacing w:val="-8"/>
        </w:rPr>
        <w:t xml:space="preserve"> </w:t>
      </w:r>
      <w:r>
        <w:t>услуг</w:t>
      </w:r>
      <w:r>
        <w:rPr>
          <w:spacing w:val="-5"/>
        </w:rPr>
        <w:t xml:space="preserve"> </w:t>
      </w:r>
      <w:r>
        <w:t>-</w:t>
      </w:r>
      <w:r>
        <w:rPr>
          <w:spacing w:val="-7"/>
        </w:rPr>
        <w:t xml:space="preserve"> </w:t>
      </w:r>
      <w:r w:rsidR="004C6E12" w:rsidRPr="004C6E12">
        <w:t>120</w:t>
      </w:r>
      <w:r>
        <w:rPr>
          <w:spacing w:val="-7"/>
        </w:rPr>
        <w:t xml:space="preserve"> </w:t>
      </w:r>
      <w:r>
        <w:t>тыс.</w:t>
      </w:r>
      <w:r>
        <w:rPr>
          <w:spacing w:val="-12"/>
        </w:rPr>
        <w:t xml:space="preserve"> </w:t>
      </w:r>
      <w:r>
        <w:rPr>
          <w:spacing w:val="-2"/>
        </w:rPr>
        <w:t>руб.;</w:t>
      </w:r>
    </w:p>
    <w:p w:rsidR="004C6E12" w:rsidRDefault="004C6E12" w:rsidP="004C6E12">
      <w:pPr>
        <w:pStyle w:val="a3"/>
        <w:spacing w:before="128"/>
        <w:ind w:left="274" w:hanging="1"/>
      </w:pPr>
      <w:r>
        <w:t>По</w:t>
      </w:r>
      <w:r>
        <w:rPr>
          <w:spacing w:val="68"/>
        </w:rPr>
        <w:t xml:space="preserve"> </w:t>
      </w:r>
      <w:r>
        <w:t>итогам</w:t>
      </w:r>
      <w:r>
        <w:rPr>
          <w:spacing w:val="69"/>
        </w:rPr>
        <w:t xml:space="preserve"> </w:t>
      </w:r>
      <w:r>
        <w:t>202</w:t>
      </w:r>
      <w:r w:rsidRPr="004C6E12">
        <w:t>4</w:t>
      </w:r>
      <w:r>
        <w:rPr>
          <w:spacing w:val="68"/>
        </w:rPr>
        <w:t xml:space="preserve"> </w:t>
      </w:r>
      <w:r>
        <w:t>года</w:t>
      </w:r>
      <w:r>
        <w:rPr>
          <w:spacing w:val="66"/>
        </w:rPr>
        <w:t xml:space="preserve"> </w:t>
      </w:r>
      <w:r>
        <w:t>выручка</w:t>
      </w:r>
      <w:r>
        <w:rPr>
          <w:spacing w:val="73"/>
        </w:rPr>
        <w:t xml:space="preserve"> </w:t>
      </w:r>
      <w:r>
        <w:t>от</w:t>
      </w:r>
      <w:r>
        <w:rPr>
          <w:spacing w:val="70"/>
        </w:rPr>
        <w:t xml:space="preserve"> </w:t>
      </w:r>
      <w:r>
        <w:t>оказания</w:t>
      </w:r>
      <w:r>
        <w:rPr>
          <w:spacing w:val="71"/>
        </w:rPr>
        <w:t xml:space="preserve"> </w:t>
      </w:r>
      <w:r>
        <w:t>аудиторских</w:t>
      </w:r>
      <w:r>
        <w:rPr>
          <w:spacing w:val="71"/>
        </w:rPr>
        <w:t xml:space="preserve"> </w:t>
      </w:r>
      <w:r>
        <w:t>услуг</w:t>
      </w:r>
      <w:r>
        <w:rPr>
          <w:spacing w:val="75"/>
        </w:rPr>
        <w:t xml:space="preserve"> </w:t>
      </w:r>
      <w:r>
        <w:t>и</w:t>
      </w:r>
      <w:r>
        <w:rPr>
          <w:spacing w:val="72"/>
        </w:rPr>
        <w:t xml:space="preserve"> </w:t>
      </w:r>
      <w:r>
        <w:t>прочих</w:t>
      </w:r>
      <w:r>
        <w:rPr>
          <w:spacing w:val="71"/>
        </w:rPr>
        <w:t xml:space="preserve"> </w:t>
      </w:r>
      <w:r>
        <w:t>связанных</w:t>
      </w:r>
      <w:r>
        <w:rPr>
          <w:spacing w:val="70"/>
        </w:rPr>
        <w:t xml:space="preserve"> </w:t>
      </w:r>
      <w:r>
        <w:t>с</w:t>
      </w:r>
      <w:r>
        <w:rPr>
          <w:spacing w:val="70"/>
        </w:rPr>
        <w:t xml:space="preserve"> </w:t>
      </w:r>
      <w:r>
        <w:t xml:space="preserve">аудиторской деятельностью услуг составила 3 </w:t>
      </w:r>
      <w:r w:rsidRPr="004C6E12">
        <w:t>660</w:t>
      </w:r>
      <w:r>
        <w:t xml:space="preserve"> тыс. руб., в том числе:</w:t>
      </w:r>
    </w:p>
    <w:p w:rsidR="004C6E12" w:rsidRDefault="004C6E12" w:rsidP="004C6E12">
      <w:pPr>
        <w:pStyle w:val="a3"/>
        <w:spacing w:before="126" w:line="242" w:lineRule="auto"/>
        <w:ind w:left="274" w:hanging="1"/>
      </w:pPr>
      <w:r>
        <w:t>Величина</w:t>
      </w:r>
      <w:r>
        <w:rPr>
          <w:spacing w:val="36"/>
        </w:rPr>
        <w:t xml:space="preserve"> </w:t>
      </w:r>
      <w:r>
        <w:t>выручки</w:t>
      </w:r>
      <w:r>
        <w:rPr>
          <w:spacing w:val="40"/>
        </w:rPr>
        <w:t xml:space="preserve"> </w:t>
      </w:r>
      <w:r>
        <w:t>от</w:t>
      </w:r>
      <w:r>
        <w:rPr>
          <w:spacing w:val="37"/>
        </w:rPr>
        <w:t xml:space="preserve"> </w:t>
      </w:r>
      <w:r>
        <w:t>оказания</w:t>
      </w:r>
      <w:r>
        <w:rPr>
          <w:spacing w:val="39"/>
        </w:rPr>
        <w:t xml:space="preserve"> </w:t>
      </w:r>
      <w:r>
        <w:t>аудиторских</w:t>
      </w:r>
      <w:r>
        <w:rPr>
          <w:spacing w:val="38"/>
        </w:rPr>
        <w:t xml:space="preserve"> </w:t>
      </w:r>
      <w:r>
        <w:t>услуг</w:t>
      </w:r>
      <w:r>
        <w:rPr>
          <w:spacing w:val="38"/>
        </w:rPr>
        <w:t xml:space="preserve"> </w:t>
      </w:r>
      <w:r>
        <w:t>и</w:t>
      </w:r>
      <w:r>
        <w:rPr>
          <w:spacing w:val="36"/>
        </w:rPr>
        <w:t xml:space="preserve"> </w:t>
      </w:r>
      <w:r>
        <w:t>прочих</w:t>
      </w:r>
      <w:r>
        <w:rPr>
          <w:spacing w:val="38"/>
        </w:rPr>
        <w:t xml:space="preserve"> </w:t>
      </w:r>
      <w:r>
        <w:t>связанных</w:t>
      </w:r>
      <w:r>
        <w:rPr>
          <w:spacing w:val="33"/>
        </w:rPr>
        <w:t xml:space="preserve"> </w:t>
      </w:r>
      <w:r>
        <w:t>с</w:t>
      </w:r>
      <w:r>
        <w:rPr>
          <w:spacing w:val="38"/>
        </w:rPr>
        <w:t xml:space="preserve"> </w:t>
      </w:r>
      <w:r>
        <w:t>аудиторской</w:t>
      </w:r>
      <w:r>
        <w:rPr>
          <w:spacing w:val="35"/>
        </w:rPr>
        <w:t xml:space="preserve"> </w:t>
      </w:r>
      <w:r>
        <w:t>деятельностью услуг общественно значимым организациям в 202</w:t>
      </w:r>
      <w:r w:rsidRPr="004C6E12">
        <w:t>3</w:t>
      </w:r>
      <w:r>
        <w:t xml:space="preserve"> году составила 150  тыс. руб., в </w:t>
      </w:r>
      <w:proofErr w:type="spellStart"/>
      <w:r>
        <w:t>т.ч</w:t>
      </w:r>
      <w:proofErr w:type="spellEnd"/>
      <w:r>
        <w:t>.:</w:t>
      </w:r>
    </w:p>
    <w:p w:rsidR="004C6E12" w:rsidRPr="004C6E12" w:rsidRDefault="004C6E12" w:rsidP="004C6E12">
      <w:pPr>
        <w:pStyle w:val="a3"/>
        <w:spacing w:before="124"/>
        <w:rPr>
          <w:spacing w:val="-2"/>
        </w:rPr>
      </w:pPr>
      <w:r>
        <w:t>а)</w:t>
      </w:r>
      <w:r>
        <w:rPr>
          <w:spacing w:val="-12"/>
        </w:rPr>
        <w:t xml:space="preserve"> </w:t>
      </w:r>
      <w:r>
        <w:t>выручка</w:t>
      </w:r>
      <w:r>
        <w:rPr>
          <w:spacing w:val="-11"/>
        </w:rPr>
        <w:t xml:space="preserve"> </w:t>
      </w:r>
      <w:r>
        <w:t>от</w:t>
      </w:r>
      <w:r>
        <w:rPr>
          <w:spacing w:val="-10"/>
        </w:rPr>
        <w:t xml:space="preserve"> </w:t>
      </w:r>
      <w:r>
        <w:t>оказания</w:t>
      </w:r>
      <w:r>
        <w:rPr>
          <w:spacing w:val="-8"/>
        </w:rPr>
        <w:t xml:space="preserve"> </w:t>
      </w:r>
      <w:r>
        <w:t>аудиторских</w:t>
      </w:r>
      <w:r>
        <w:rPr>
          <w:spacing w:val="-8"/>
        </w:rPr>
        <w:t xml:space="preserve"> </w:t>
      </w:r>
      <w:r>
        <w:t>услуг</w:t>
      </w:r>
      <w:r>
        <w:rPr>
          <w:spacing w:val="-5"/>
        </w:rPr>
        <w:t xml:space="preserve"> </w:t>
      </w:r>
      <w:r>
        <w:t>-</w:t>
      </w:r>
      <w:r>
        <w:rPr>
          <w:spacing w:val="-7"/>
        </w:rPr>
        <w:t xml:space="preserve"> </w:t>
      </w:r>
      <w:r w:rsidRPr="004C6E12">
        <w:t>150</w:t>
      </w:r>
      <w:r>
        <w:rPr>
          <w:spacing w:val="-7"/>
        </w:rPr>
        <w:t xml:space="preserve"> </w:t>
      </w:r>
      <w:r>
        <w:t>тыс.</w:t>
      </w:r>
      <w:r>
        <w:rPr>
          <w:spacing w:val="-12"/>
        </w:rPr>
        <w:t xml:space="preserve"> </w:t>
      </w:r>
      <w:r>
        <w:rPr>
          <w:spacing w:val="-2"/>
        </w:rPr>
        <w:t>руб.;</w:t>
      </w:r>
    </w:p>
    <w:p w:rsidR="004C6E12" w:rsidRPr="004C6E12" w:rsidRDefault="004C6E12">
      <w:pPr>
        <w:pStyle w:val="a3"/>
        <w:spacing w:before="124"/>
        <w:rPr>
          <w:spacing w:val="-2"/>
        </w:rPr>
      </w:pPr>
    </w:p>
    <w:p w:rsidR="009F63CF" w:rsidRDefault="00446847">
      <w:pPr>
        <w:pStyle w:val="1"/>
        <w:numPr>
          <w:ilvl w:val="0"/>
          <w:numId w:val="2"/>
        </w:numPr>
        <w:tabs>
          <w:tab w:val="left" w:pos="632"/>
          <w:tab w:val="left" w:pos="1941"/>
          <w:tab w:val="left" w:pos="2352"/>
          <w:tab w:val="left" w:pos="3907"/>
          <w:tab w:val="left" w:pos="5443"/>
          <w:tab w:val="left" w:pos="6715"/>
          <w:tab w:val="left" w:pos="7253"/>
          <w:tab w:val="left" w:pos="8837"/>
        </w:tabs>
        <w:spacing w:line="360" w:lineRule="auto"/>
        <w:ind w:right="637" w:firstLine="0"/>
      </w:pPr>
      <w:bookmarkStart w:id="21" w:name="9._Сведения_о_пройденной_аудиторами_обуч"/>
      <w:bookmarkEnd w:id="21"/>
      <w:r>
        <w:rPr>
          <w:spacing w:val="-2"/>
        </w:rPr>
        <w:t>С</w:t>
      </w:r>
      <w:r>
        <w:rPr>
          <w:spacing w:val="-2"/>
        </w:rPr>
        <w:t>ведения</w:t>
      </w:r>
      <w:r>
        <w:tab/>
      </w:r>
      <w:r>
        <w:rPr>
          <w:spacing w:val="-10"/>
        </w:rPr>
        <w:t>о</w:t>
      </w:r>
      <w:r>
        <w:tab/>
      </w:r>
      <w:r>
        <w:rPr>
          <w:spacing w:val="-2"/>
        </w:rPr>
        <w:t>пройденной</w:t>
      </w:r>
      <w:r>
        <w:tab/>
      </w:r>
      <w:r>
        <w:rPr>
          <w:spacing w:val="-2"/>
        </w:rPr>
        <w:t>аудиторами</w:t>
      </w:r>
      <w:r>
        <w:tab/>
      </w:r>
      <w:proofErr w:type="gramStart"/>
      <w:r>
        <w:rPr>
          <w:spacing w:val="-2"/>
        </w:rPr>
        <w:t>обучения</w:t>
      </w:r>
      <w:r>
        <w:tab/>
      </w:r>
      <w:r>
        <w:rPr>
          <w:spacing w:val="-6"/>
        </w:rPr>
        <w:t>по</w:t>
      </w:r>
      <w:r>
        <w:tab/>
      </w:r>
      <w:r>
        <w:rPr>
          <w:spacing w:val="-2"/>
        </w:rPr>
        <w:t>программам</w:t>
      </w:r>
      <w:proofErr w:type="gramEnd"/>
      <w:r>
        <w:tab/>
      </w:r>
      <w:r>
        <w:rPr>
          <w:spacing w:val="-2"/>
        </w:rPr>
        <w:t>повышения квалификации:</w:t>
      </w:r>
    </w:p>
    <w:p w:rsidR="009F63CF" w:rsidRDefault="009F63CF">
      <w:pPr>
        <w:spacing w:line="240" w:lineRule="exact"/>
        <w:rPr>
          <w:lang w:val="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1897"/>
        <w:gridCol w:w="1418"/>
        <w:gridCol w:w="1417"/>
        <w:gridCol w:w="1843"/>
        <w:gridCol w:w="1417"/>
        <w:gridCol w:w="1701"/>
      </w:tblGrid>
      <w:tr w:rsidR="004C6E12" w:rsidRPr="004C6E12" w:rsidTr="00B30846">
        <w:tc>
          <w:tcPr>
            <w:tcW w:w="51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4C6E12">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 xml:space="preserve">№ </w:t>
            </w:r>
            <w:proofErr w:type="gramStart"/>
            <w:r w:rsidRPr="004C6E12">
              <w:rPr>
                <w:rFonts w:ascii="Times New Roman" w:hAnsi="Times New Roman" w:cs="Times New Roman"/>
                <w:sz w:val="20"/>
                <w:szCs w:val="20"/>
              </w:rPr>
              <w:t>п</w:t>
            </w:r>
            <w:proofErr w:type="gramEnd"/>
            <w:r w:rsidRPr="004C6E12">
              <w:rPr>
                <w:rFonts w:ascii="Times New Roman" w:hAnsi="Times New Roman" w:cs="Times New Roman"/>
                <w:sz w:val="20"/>
                <w:szCs w:val="20"/>
              </w:rPr>
              <w:t>/п</w:t>
            </w:r>
          </w:p>
        </w:tc>
        <w:tc>
          <w:tcPr>
            <w:tcW w:w="189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Ф.И.О.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Основное место работы, совместитель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Квалификационный аттестат аудитора</w:t>
            </w:r>
            <w:proofErr w:type="gramStart"/>
            <w:r w:rsidRPr="004C6E12">
              <w:rPr>
                <w:rFonts w:ascii="Times New Roman" w:hAnsi="Times New Roman" w:cs="Times New Roman"/>
                <w:sz w:val="20"/>
                <w:szCs w:val="20"/>
              </w:rPr>
              <w:t xml:space="preserve"> (№, </w:t>
            </w:r>
            <w:proofErr w:type="gramEnd"/>
            <w:r w:rsidRPr="004C6E12">
              <w:rPr>
                <w:rFonts w:ascii="Times New Roman" w:hAnsi="Times New Roman" w:cs="Times New Roman"/>
                <w:sz w:val="20"/>
                <w:szCs w:val="20"/>
              </w:rPr>
              <w:t>дата выдачи, вид)</w:t>
            </w:r>
          </w:p>
        </w:tc>
        <w:tc>
          <w:tcPr>
            <w:tcW w:w="184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proofErr w:type="gramStart"/>
            <w:r w:rsidRPr="004C6E12">
              <w:rPr>
                <w:rFonts w:ascii="Times New Roman" w:hAnsi="Times New Roman" w:cs="Times New Roman"/>
                <w:sz w:val="20"/>
                <w:szCs w:val="20"/>
              </w:rPr>
              <w:t>Членстве</w:t>
            </w:r>
            <w:proofErr w:type="gramEnd"/>
            <w:r w:rsidRPr="004C6E12">
              <w:rPr>
                <w:rFonts w:ascii="Times New Roman" w:hAnsi="Times New Roman" w:cs="Times New Roman"/>
                <w:sz w:val="20"/>
                <w:szCs w:val="20"/>
              </w:rPr>
              <w:t xml:space="preserve"> в СРО аудиторов (дата выдачи документа, подтверждающего членство, номер документа)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ОРНЗ аудитора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Pr>
                <w:rFonts w:ascii="Times New Roman" w:hAnsi="Times New Roman" w:cs="Times New Roman"/>
                <w:sz w:val="20"/>
                <w:szCs w:val="20"/>
              </w:rPr>
              <w:t>Проведено повышение квалификации</w:t>
            </w:r>
          </w:p>
        </w:tc>
      </w:tr>
      <w:tr w:rsidR="004C6E12" w:rsidRPr="004C6E12" w:rsidTr="00B30846">
        <w:tc>
          <w:tcPr>
            <w:tcW w:w="51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1</w:t>
            </w:r>
          </w:p>
        </w:tc>
        <w:tc>
          <w:tcPr>
            <w:tcW w:w="189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9</w:t>
            </w:r>
          </w:p>
        </w:tc>
      </w:tr>
      <w:tr w:rsidR="004C6E12" w:rsidRPr="004C6E12" w:rsidTr="00B30846">
        <w:tc>
          <w:tcPr>
            <w:tcW w:w="51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1</w:t>
            </w:r>
          </w:p>
        </w:tc>
        <w:tc>
          <w:tcPr>
            <w:tcW w:w="189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rPr>
                <w:rFonts w:ascii="Times New Roman" w:hAnsi="Times New Roman" w:cs="Times New Roman"/>
                <w:sz w:val="20"/>
                <w:szCs w:val="20"/>
              </w:rPr>
            </w:pPr>
            <w:r w:rsidRPr="004C6E12">
              <w:rPr>
                <w:rFonts w:ascii="Times New Roman" w:hAnsi="Times New Roman" w:cs="Times New Roman"/>
                <w:sz w:val="20"/>
                <w:szCs w:val="20"/>
              </w:rPr>
              <w:t xml:space="preserve">Акаев </w:t>
            </w:r>
            <w:proofErr w:type="spellStart"/>
            <w:r w:rsidRPr="004C6E12">
              <w:rPr>
                <w:rFonts w:ascii="Times New Roman" w:hAnsi="Times New Roman" w:cs="Times New Roman"/>
                <w:sz w:val="20"/>
                <w:szCs w:val="20"/>
              </w:rPr>
              <w:t>Нух</w:t>
            </w:r>
            <w:proofErr w:type="spellEnd"/>
            <w:r w:rsidRPr="004C6E12">
              <w:rPr>
                <w:rFonts w:ascii="Times New Roman" w:hAnsi="Times New Roman" w:cs="Times New Roman"/>
                <w:sz w:val="20"/>
                <w:szCs w:val="20"/>
              </w:rPr>
              <w:t xml:space="preserve"> </w:t>
            </w:r>
            <w:proofErr w:type="spellStart"/>
            <w:r w:rsidRPr="004C6E12">
              <w:rPr>
                <w:rFonts w:ascii="Times New Roman" w:hAnsi="Times New Roman" w:cs="Times New Roman"/>
                <w:sz w:val="20"/>
                <w:szCs w:val="20"/>
              </w:rPr>
              <w:lastRenderedPageBreak/>
              <w:t>Гаджимусавич</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lastRenderedPageBreak/>
              <w:t>Основное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 xml:space="preserve">06-000123 от </w:t>
            </w:r>
            <w:r w:rsidRPr="004C6E12">
              <w:rPr>
                <w:rFonts w:ascii="Times New Roman" w:hAnsi="Times New Roman" w:cs="Times New Roman"/>
                <w:sz w:val="20"/>
                <w:szCs w:val="20"/>
              </w:rPr>
              <w:lastRenderedPageBreak/>
              <w:t>29.08.12 - единый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lastRenderedPageBreak/>
              <w:t>СРО ААС</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21206027013</w:t>
            </w:r>
          </w:p>
        </w:tc>
        <w:tc>
          <w:tcPr>
            <w:tcW w:w="1701" w:type="dxa"/>
            <w:tcBorders>
              <w:top w:val="single" w:sz="4" w:space="0" w:color="auto"/>
              <w:left w:val="single" w:sz="4" w:space="0" w:color="auto"/>
              <w:bottom w:val="single" w:sz="4" w:space="0" w:color="auto"/>
              <w:right w:val="single" w:sz="4" w:space="0" w:color="auto"/>
            </w:tcBorders>
            <w:vAlign w:val="center"/>
          </w:tcPr>
          <w:p w:rsidR="00B30846" w:rsidRPr="00B30846" w:rsidRDefault="00B30846" w:rsidP="00B30846">
            <w:pPr>
              <w:adjustRightInd w:val="0"/>
              <w:jc w:val="center"/>
              <w:rPr>
                <w:rFonts w:ascii="Times New Roman" w:hAnsi="Times New Roman" w:cs="Times New Roman"/>
                <w:sz w:val="20"/>
                <w:szCs w:val="20"/>
              </w:rPr>
            </w:pPr>
            <w:r w:rsidRPr="00B30846">
              <w:rPr>
                <w:rFonts w:ascii="Times New Roman" w:hAnsi="Times New Roman" w:cs="Times New Roman"/>
                <w:sz w:val="20"/>
                <w:szCs w:val="20"/>
              </w:rPr>
              <w:t xml:space="preserve">ЧОУ ДПО </w:t>
            </w:r>
            <w:r w:rsidRPr="00B30846">
              <w:rPr>
                <w:rFonts w:ascii="Times New Roman" w:hAnsi="Times New Roman" w:cs="Times New Roman"/>
                <w:sz w:val="20"/>
                <w:szCs w:val="20"/>
              </w:rPr>
              <w:lastRenderedPageBreak/>
              <w:t>«Кубанский учебный центр</w:t>
            </w:r>
          </w:p>
          <w:p w:rsidR="004C6E12" w:rsidRPr="004C6E12" w:rsidRDefault="00B30846" w:rsidP="00B30846">
            <w:pPr>
              <w:adjustRightInd w:val="0"/>
              <w:jc w:val="center"/>
              <w:rPr>
                <w:rFonts w:ascii="Times New Roman" w:hAnsi="Times New Roman" w:cs="Times New Roman"/>
                <w:sz w:val="20"/>
                <w:szCs w:val="20"/>
              </w:rPr>
            </w:pPr>
            <w:r w:rsidRPr="00B30846">
              <w:rPr>
                <w:rFonts w:ascii="Times New Roman" w:hAnsi="Times New Roman" w:cs="Times New Roman"/>
                <w:sz w:val="20"/>
                <w:szCs w:val="20"/>
              </w:rPr>
              <w:t>«Возрождение»</w:t>
            </w:r>
          </w:p>
        </w:tc>
      </w:tr>
      <w:tr w:rsidR="004C6E12" w:rsidRPr="004C6E12" w:rsidTr="00B30846">
        <w:tc>
          <w:tcPr>
            <w:tcW w:w="51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pPr>
              <w:adjustRightInd w:val="0"/>
              <w:jc w:val="center"/>
              <w:rPr>
                <w:rFonts w:ascii="Times New Roman" w:hAnsi="Times New Roman" w:cs="Times New Roman"/>
                <w:sz w:val="20"/>
                <w:szCs w:val="20"/>
              </w:rPr>
            </w:pPr>
            <w:r w:rsidRPr="004C6E12">
              <w:rPr>
                <w:rFonts w:ascii="Times New Roman" w:hAnsi="Times New Roman" w:cs="Times New Roman"/>
                <w:sz w:val="20"/>
                <w:szCs w:val="20"/>
              </w:rPr>
              <w:lastRenderedPageBreak/>
              <w:t>2</w:t>
            </w:r>
          </w:p>
        </w:tc>
        <w:tc>
          <w:tcPr>
            <w:tcW w:w="189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rPr>
                <w:rFonts w:ascii="Times New Roman" w:hAnsi="Times New Roman" w:cs="Times New Roman"/>
                <w:sz w:val="20"/>
                <w:szCs w:val="20"/>
              </w:rPr>
            </w:pPr>
            <w:r w:rsidRPr="004C6E12">
              <w:rPr>
                <w:rFonts w:ascii="Times New Roman" w:hAnsi="Times New Roman" w:cs="Times New Roman"/>
                <w:sz w:val="20"/>
                <w:szCs w:val="20"/>
              </w:rPr>
              <w:t xml:space="preserve">Магомедов Керим </w:t>
            </w:r>
            <w:proofErr w:type="spellStart"/>
            <w:r w:rsidRPr="004C6E12">
              <w:rPr>
                <w:rFonts w:ascii="Times New Roman" w:hAnsi="Times New Roman" w:cs="Times New Roman"/>
                <w:sz w:val="20"/>
                <w:szCs w:val="20"/>
              </w:rPr>
              <w:t>Юсупович</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Основное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 xml:space="preserve">К021968 от 29.03.2005г. </w:t>
            </w:r>
            <w:proofErr w:type="gramStart"/>
            <w:r w:rsidRPr="004C6E12">
              <w:rPr>
                <w:rFonts w:ascii="Times New Roman" w:hAnsi="Times New Roman" w:cs="Times New Roman"/>
                <w:sz w:val="20"/>
                <w:szCs w:val="20"/>
              </w:rPr>
              <w:t>-О</w:t>
            </w:r>
            <w:proofErr w:type="gramEnd"/>
            <w:r w:rsidRPr="004C6E12">
              <w:rPr>
                <w:rFonts w:ascii="Times New Roman" w:hAnsi="Times New Roman" w:cs="Times New Roman"/>
                <w:sz w:val="20"/>
                <w:szCs w:val="20"/>
              </w:rPr>
              <w:t>бщий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СРО ААС</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21206043314</w:t>
            </w:r>
          </w:p>
        </w:tc>
        <w:tc>
          <w:tcPr>
            <w:tcW w:w="1701" w:type="dxa"/>
            <w:tcBorders>
              <w:top w:val="single" w:sz="4" w:space="0" w:color="auto"/>
              <w:left w:val="single" w:sz="4" w:space="0" w:color="auto"/>
              <w:bottom w:val="single" w:sz="4" w:space="0" w:color="auto"/>
              <w:right w:val="single" w:sz="4" w:space="0" w:color="auto"/>
            </w:tcBorders>
            <w:vAlign w:val="center"/>
          </w:tcPr>
          <w:p w:rsidR="00B30846" w:rsidRPr="00B30846" w:rsidRDefault="00B30846" w:rsidP="00B30846">
            <w:pPr>
              <w:adjustRightInd w:val="0"/>
              <w:jc w:val="center"/>
              <w:rPr>
                <w:rFonts w:ascii="Times New Roman" w:hAnsi="Times New Roman" w:cs="Times New Roman"/>
                <w:sz w:val="20"/>
                <w:szCs w:val="20"/>
              </w:rPr>
            </w:pPr>
            <w:r w:rsidRPr="00B30846">
              <w:rPr>
                <w:rFonts w:ascii="Times New Roman" w:hAnsi="Times New Roman" w:cs="Times New Roman"/>
                <w:sz w:val="20"/>
                <w:szCs w:val="20"/>
              </w:rPr>
              <w:t>ЧОУ ДПО «Кубанский учебный центр</w:t>
            </w:r>
          </w:p>
          <w:p w:rsidR="004C6E12" w:rsidRPr="004C6E12" w:rsidRDefault="00B30846" w:rsidP="00B30846">
            <w:pPr>
              <w:adjustRightInd w:val="0"/>
              <w:jc w:val="center"/>
              <w:rPr>
                <w:rFonts w:ascii="Times New Roman" w:hAnsi="Times New Roman" w:cs="Times New Roman"/>
                <w:sz w:val="20"/>
                <w:szCs w:val="20"/>
              </w:rPr>
            </w:pPr>
            <w:r w:rsidRPr="00B30846">
              <w:rPr>
                <w:rFonts w:ascii="Times New Roman" w:hAnsi="Times New Roman" w:cs="Times New Roman"/>
                <w:sz w:val="20"/>
                <w:szCs w:val="20"/>
              </w:rPr>
              <w:t>«Возрождение»</w:t>
            </w:r>
          </w:p>
        </w:tc>
      </w:tr>
      <w:tr w:rsidR="004C6E12" w:rsidRPr="004C6E12" w:rsidTr="00B30846">
        <w:tc>
          <w:tcPr>
            <w:tcW w:w="51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3</w:t>
            </w:r>
          </w:p>
        </w:tc>
        <w:tc>
          <w:tcPr>
            <w:tcW w:w="189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rPr>
                <w:rFonts w:ascii="Times New Roman" w:hAnsi="Times New Roman" w:cs="Times New Roman"/>
                <w:sz w:val="20"/>
                <w:szCs w:val="20"/>
              </w:rPr>
            </w:pPr>
            <w:proofErr w:type="spellStart"/>
            <w:r w:rsidRPr="004C6E12">
              <w:rPr>
                <w:rFonts w:ascii="Times New Roman" w:hAnsi="Times New Roman" w:cs="Times New Roman"/>
                <w:sz w:val="20"/>
                <w:szCs w:val="20"/>
              </w:rPr>
              <w:t>Атохова</w:t>
            </w:r>
            <w:proofErr w:type="spellEnd"/>
            <w:r w:rsidRPr="004C6E12">
              <w:rPr>
                <w:rFonts w:ascii="Times New Roman" w:hAnsi="Times New Roman" w:cs="Times New Roman"/>
                <w:sz w:val="20"/>
                <w:szCs w:val="20"/>
              </w:rPr>
              <w:t xml:space="preserve"> Саида </w:t>
            </w:r>
            <w:proofErr w:type="spellStart"/>
            <w:r w:rsidRPr="004C6E12">
              <w:rPr>
                <w:rFonts w:ascii="Times New Roman" w:hAnsi="Times New Roman" w:cs="Times New Roman"/>
                <w:sz w:val="20"/>
                <w:szCs w:val="20"/>
              </w:rPr>
              <w:t>Багавдиновна</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Основное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А032102 от 27.10.2010 - Общий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СРО ААС</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21206053124</w:t>
            </w:r>
          </w:p>
        </w:tc>
        <w:tc>
          <w:tcPr>
            <w:tcW w:w="1701" w:type="dxa"/>
            <w:tcBorders>
              <w:top w:val="single" w:sz="4" w:space="0" w:color="auto"/>
              <w:left w:val="single" w:sz="4" w:space="0" w:color="auto"/>
              <w:bottom w:val="single" w:sz="4" w:space="0" w:color="auto"/>
              <w:right w:val="single" w:sz="4" w:space="0" w:color="auto"/>
            </w:tcBorders>
            <w:vAlign w:val="center"/>
          </w:tcPr>
          <w:p w:rsidR="00B30846" w:rsidRPr="00B30846" w:rsidRDefault="00B30846" w:rsidP="00B30846">
            <w:pPr>
              <w:adjustRightInd w:val="0"/>
              <w:jc w:val="center"/>
              <w:rPr>
                <w:rFonts w:ascii="Times New Roman" w:hAnsi="Times New Roman" w:cs="Times New Roman"/>
                <w:sz w:val="20"/>
                <w:szCs w:val="20"/>
              </w:rPr>
            </w:pPr>
            <w:r w:rsidRPr="00B30846">
              <w:rPr>
                <w:rFonts w:ascii="Times New Roman" w:hAnsi="Times New Roman" w:cs="Times New Roman"/>
                <w:sz w:val="20"/>
                <w:szCs w:val="20"/>
              </w:rPr>
              <w:t>ЧОУ ДПО «Кубанский учебный центр</w:t>
            </w:r>
          </w:p>
          <w:p w:rsidR="004C6E12" w:rsidRPr="004C6E12" w:rsidRDefault="00B30846" w:rsidP="00B30846">
            <w:pPr>
              <w:adjustRightInd w:val="0"/>
              <w:jc w:val="center"/>
              <w:rPr>
                <w:rFonts w:ascii="Times New Roman" w:hAnsi="Times New Roman" w:cs="Times New Roman"/>
                <w:sz w:val="20"/>
                <w:szCs w:val="20"/>
              </w:rPr>
            </w:pPr>
            <w:r w:rsidRPr="00B30846">
              <w:rPr>
                <w:rFonts w:ascii="Times New Roman" w:hAnsi="Times New Roman" w:cs="Times New Roman"/>
                <w:sz w:val="20"/>
                <w:szCs w:val="20"/>
              </w:rPr>
              <w:t>«Возрождение»</w:t>
            </w:r>
          </w:p>
        </w:tc>
      </w:tr>
      <w:tr w:rsidR="004C6E12" w:rsidRPr="004C6E12" w:rsidTr="00B30846">
        <w:tc>
          <w:tcPr>
            <w:tcW w:w="51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 xml:space="preserve">4 </w:t>
            </w:r>
          </w:p>
        </w:tc>
        <w:tc>
          <w:tcPr>
            <w:tcW w:w="189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rPr>
                <w:rFonts w:ascii="Times New Roman" w:hAnsi="Times New Roman" w:cs="Times New Roman"/>
                <w:sz w:val="20"/>
                <w:szCs w:val="20"/>
              </w:rPr>
            </w:pPr>
            <w:proofErr w:type="spellStart"/>
            <w:r w:rsidRPr="004C6E12">
              <w:rPr>
                <w:rFonts w:ascii="Times New Roman" w:hAnsi="Times New Roman" w:cs="Times New Roman"/>
                <w:sz w:val="20"/>
                <w:szCs w:val="20"/>
              </w:rPr>
              <w:t>Умудалиев</w:t>
            </w:r>
            <w:proofErr w:type="spellEnd"/>
            <w:r w:rsidRPr="004C6E12">
              <w:rPr>
                <w:rFonts w:ascii="Times New Roman" w:hAnsi="Times New Roman" w:cs="Times New Roman"/>
                <w:sz w:val="20"/>
                <w:szCs w:val="20"/>
              </w:rPr>
              <w:t xml:space="preserve"> </w:t>
            </w:r>
            <w:proofErr w:type="spellStart"/>
            <w:r w:rsidRPr="004C6E12">
              <w:rPr>
                <w:rFonts w:ascii="Times New Roman" w:hAnsi="Times New Roman" w:cs="Times New Roman"/>
                <w:sz w:val="20"/>
                <w:szCs w:val="20"/>
              </w:rPr>
              <w:t>Буллух</w:t>
            </w:r>
            <w:proofErr w:type="spellEnd"/>
            <w:r w:rsidRPr="004C6E12">
              <w:rPr>
                <w:rFonts w:ascii="Times New Roman" w:hAnsi="Times New Roman" w:cs="Times New Roman"/>
                <w:sz w:val="20"/>
                <w:szCs w:val="20"/>
              </w:rPr>
              <w:t xml:space="preserve"> </w:t>
            </w:r>
            <w:proofErr w:type="spellStart"/>
            <w:r w:rsidRPr="004C6E12">
              <w:rPr>
                <w:rFonts w:ascii="Times New Roman" w:hAnsi="Times New Roman" w:cs="Times New Roman"/>
                <w:sz w:val="20"/>
                <w:szCs w:val="20"/>
              </w:rPr>
              <w:t>Касумович</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Основное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044139 от 25.04.2002 - Общий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СРО ААС</w:t>
            </w:r>
          </w:p>
        </w:tc>
        <w:tc>
          <w:tcPr>
            <w:tcW w:w="1417" w:type="dxa"/>
            <w:tcBorders>
              <w:top w:val="single" w:sz="4" w:space="0" w:color="auto"/>
              <w:left w:val="single" w:sz="4" w:space="0" w:color="auto"/>
              <w:bottom w:val="single" w:sz="4" w:space="0" w:color="auto"/>
              <w:right w:val="single" w:sz="4" w:space="0" w:color="auto"/>
            </w:tcBorders>
            <w:vAlign w:val="center"/>
            <w:hideMark/>
          </w:tcPr>
          <w:p w:rsidR="004C6E12" w:rsidRPr="004C6E12" w:rsidRDefault="004C6E12" w:rsidP="00B30846">
            <w:pPr>
              <w:adjustRightInd w:val="0"/>
              <w:jc w:val="center"/>
              <w:rPr>
                <w:rFonts w:ascii="Times New Roman" w:hAnsi="Times New Roman" w:cs="Times New Roman"/>
                <w:sz w:val="20"/>
                <w:szCs w:val="20"/>
              </w:rPr>
            </w:pPr>
            <w:r w:rsidRPr="004C6E12">
              <w:rPr>
                <w:rFonts w:ascii="Times New Roman" w:hAnsi="Times New Roman" w:cs="Times New Roman"/>
                <w:sz w:val="20"/>
                <w:szCs w:val="20"/>
              </w:rPr>
              <w:t>22006271362</w:t>
            </w:r>
          </w:p>
        </w:tc>
        <w:tc>
          <w:tcPr>
            <w:tcW w:w="1701" w:type="dxa"/>
            <w:tcBorders>
              <w:top w:val="single" w:sz="4" w:space="0" w:color="auto"/>
              <w:left w:val="single" w:sz="4" w:space="0" w:color="auto"/>
              <w:bottom w:val="single" w:sz="4" w:space="0" w:color="auto"/>
              <w:right w:val="single" w:sz="4" w:space="0" w:color="auto"/>
            </w:tcBorders>
            <w:vAlign w:val="center"/>
          </w:tcPr>
          <w:p w:rsidR="00B30846" w:rsidRPr="00B30846" w:rsidRDefault="00B30846" w:rsidP="00B30846">
            <w:pPr>
              <w:adjustRightInd w:val="0"/>
              <w:jc w:val="center"/>
              <w:rPr>
                <w:rFonts w:ascii="Times New Roman" w:hAnsi="Times New Roman" w:cs="Times New Roman"/>
                <w:sz w:val="20"/>
                <w:szCs w:val="20"/>
              </w:rPr>
            </w:pPr>
            <w:r w:rsidRPr="00B30846">
              <w:rPr>
                <w:rFonts w:ascii="Times New Roman" w:hAnsi="Times New Roman" w:cs="Times New Roman"/>
                <w:sz w:val="20"/>
                <w:szCs w:val="20"/>
              </w:rPr>
              <w:t>ЧОУ ДПО «Кубанский учебный центр</w:t>
            </w:r>
          </w:p>
          <w:p w:rsidR="004C6E12" w:rsidRPr="004C6E12" w:rsidRDefault="00B30846" w:rsidP="00B30846">
            <w:pPr>
              <w:adjustRightInd w:val="0"/>
              <w:jc w:val="center"/>
              <w:rPr>
                <w:rFonts w:ascii="Times New Roman" w:hAnsi="Times New Roman" w:cs="Times New Roman"/>
                <w:sz w:val="20"/>
                <w:szCs w:val="20"/>
              </w:rPr>
            </w:pPr>
            <w:r w:rsidRPr="00B30846">
              <w:rPr>
                <w:rFonts w:ascii="Times New Roman" w:hAnsi="Times New Roman" w:cs="Times New Roman"/>
                <w:sz w:val="20"/>
                <w:szCs w:val="20"/>
              </w:rPr>
              <w:t>«Возрождение»</w:t>
            </w:r>
          </w:p>
        </w:tc>
      </w:tr>
    </w:tbl>
    <w:p w:rsidR="004C6E12" w:rsidRDefault="004C6E12">
      <w:pPr>
        <w:spacing w:line="240" w:lineRule="exact"/>
      </w:pPr>
    </w:p>
    <w:p w:rsidR="00801B5E" w:rsidRDefault="00801B5E">
      <w:pPr>
        <w:spacing w:line="240" w:lineRule="exact"/>
      </w:pPr>
    </w:p>
    <w:p w:rsidR="009F63CF" w:rsidRDefault="00446847">
      <w:pPr>
        <w:pStyle w:val="1"/>
        <w:numPr>
          <w:ilvl w:val="0"/>
          <w:numId w:val="2"/>
        </w:numPr>
        <w:tabs>
          <w:tab w:val="left" w:pos="632"/>
        </w:tabs>
        <w:spacing w:before="94" w:line="360" w:lineRule="auto"/>
        <w:ind w:right="637" w:firstLine="0"/>
      </w:pPr>
      <w:bookmarkStart w:id="22" w:name="10._Информация_об_оказании_аудиторской_о"/>
      <w:bookmarkEnd w:id="22"/>
      <w:r>
        <w:t>Информация</w:t>
      </w:r>
      <w:r>
        <w:rPr>
          <w:spacing w:val="40"/>
        </w:rPr>
        <w:t xml:space="preserve"> </w:t>
      </w:r>
      <w:r>
        <w:t>об</w:t>
      </w:r>
      <w:r>
        <w:rPr>
          <w:spacing w:val="40"/>
        </w:rPr>
        <w:t xml:space="preserve"> </w:t>
      </w:r>
      <w:r>
        <w:t>оказан</w:t>
      </w:r>
      <w:proofErr w:type="gramStart"/>
      <w:r>
        <w:t>ии</w:t>
      </w:r>
      <w:r>
        <w:rPr>
          <w:spacing w:val="40"/>
        </w:rPr>
        <w:t xml:space="preserve"> </w:t>
      </w:r>
      <w:r>
        <w:t>ау</w:t>
      </w:r>
      <w:proofErr w:type="gramEnd"/>
      <w:r>
        <w:t>диторской</w:t>
      </w:r>
      <w:r>
        <w:rPr>
          <w:spacing w:val="40"/>
        </w:rPr>
        <w:t xml:space="preserve"> </w:t>
      </w:r>
      <w:r>
        <w:t>организацией</w:t>
      </w:r>
      <w:r>
        <w:rPr>
          <w:spacing w:val="40"/>
        </w:rPr>
        <w:t xml:space="preserve"> </w:t>
      </w:r>
      <w:r>
        <w:t>на</w:t>
      </w:r>
      <w:r>
        <w:rPr>
          <w:spacing w:val="40"/>
        </w:rPr>
        <w:t xml:space="preserve"> </w:t>
      </w:r>
      <w:r>
        <w:t>финансовом</w:t>
      </w:r>
      <w:r>
        <w:rPr>
          <w:spacing w:val="40"/>
        </w:rPr>
        <w:t xml:space="preserve"> </w:t>
      </w:r>
      <w:r>
        <w:t>рынке</w:t>
      </w:r>
      <w:r>
        <w:rPr>
          <w:spacing w:val="40"/>
        </w:rPr>
        <w:t xml:space="preserve"> </w:t>
      </w:r>
      <w:r>
        <w:t>услуг</w:t>
      </w:r>
      <w:r>
        <w:rPr>
          <w:spacing w:val="40"/>
        </w:rPr>
        <w:t xml:space="preserve"> </w:t>
      </w:r>
      <w:r>
        <w:t>на территории иностранных государств:</w:t>
      </w:r>
    </w:p>
    <w:p w:rsidR="009F63CF" w:rsidRDefault="00446847">
      <w:pPr>
        <w:pStyle w:val="a3"/>
        <w:spacing w:before="0" w:line="240" w:lineRule="exact"/>
      </w:pPr>
      <w:r>
        <w:rPr>
          <w:spacing w:val="-2"/>
        </w:rPr>
        <w:t>Отсутствует.</w:t>
      </w:r>
    </w:p>
    <w:sectPr w:rsidR="009F63CF">
      <w:headerReference w:type="default" r:id="rId11"/>
      <w:pgSz w:w="11920" w:h="16850"/>
      <w:pgMar w:top="140" w:right="480" w:bottom="280" w:left="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847" w:rsidRDefault="00446847">
      <w:r>
        <w:separator/>
      </w:r>
    </w:p>
  </w:endnote>
  <w:endnote w:type="continuationSeparator" w:id="0">
    <w:p w:rsidR="00446847" w:rsidRDefault="00446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847" w:rsidRDefault="00446847">
      <w:r>
        <w:separator/>
      </w:r>
    </w:p>
  </w:footnote>
  <w:footnote w:type="continuationSeparator" w:id="0">
    <w:p w:rsidR="00446847" w:rsidRDefault="00446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846" w:rsidRPr="004E2619" w:rsidRDefault="00B30846" w:rsidP="00B30846">
    <w:pPr>
      <w:pBdr>
        <w:bottom w:val="single" w:sz="12" w:space="0" w:color="auto"/>
      </w:pBdr>
      <w:jc w:val="center"/>
      <w:rPr>
        <w:b/>
        <w:color w:val="800080"/>
        <w:spacing w:val="60"/>
        <w:sz w:val="48"/>
        <w:szCs w:val="48"/>
      </w:rPr>
    </w:pPr>
    <w:r w:rsidRPr="004E2619">
      <w:rPr>
        <w:noProof/>
      </w:rPr>
      <w:drawing>
        <wp:inline distT="0" distB="0" distL="0" distR="0" wp14:anchorId="2359DC8B" wp14:editId="496E940A">
          <wp:extent cx="963930" cy="704809"/>
          <wp:effectExtent l="19050" t="0" r="762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srcRect/>
                  <a:stretch>
                    <a:fillRect/>
                  </a:stretch>
                </pic:blipFill>
                <pic:spPr bwMode="auto">
                  <a:xfrm>
                    <a:off x="0" y="0"/>
                    <a:ext cx="972541" cy="711105"/>
                  </a:xfrm>
                  <a:prstGeom prst="rect">
                    <a:avLst/>
                  </a:prstGeom>
                  <a:noFill/>
                  <a:ln w="9525">
                    <a:noFill/>
                    <a:miter lim="800000"/>
                    <a:headEnd/>
                    <a:tailEnd/>
                  </a:ln>
                </pic:spPr>
              </pic:pic>
            </a:graphicData>
          </a:graphic>
        </wp:inline>
      </w:drawing>
    </w:r>
    <w:r w:rsidRPr="004E2619">
      <w:rPr>
        <w:b/>
        <w:color w:val="800080"/>
        <w:spacing w:val="60"/>
        <w:sz w:val="48"/>
        <w:szCs w:val="48"/>
      </w:rPr>
      <w:t>ООО «</w:t>
    </w:r>
    <w:proofErr w:type="spellStart"/>
    <w:r w:rsidRPr="004E2619">
      <w:rPr>
        <w:b/>
        <w:color w:val="800080"/>
        <w:spacing w:val="60"/>
        <w:sz w:val="48"/>
        <w:szCs w:val="48"/>
      </w:rPr>
      <w:t>ИнтерКонсалтинг</w:t>
    </w:r>
    <w:proofErr w:type="spellEnd"/>
    <w:r w:rsidRPr="004E2619">
      <w:rPr>
        <w:b/>
        <w:color w:val="800080"/>
        <w:spacing w:val="60"/>
        <w:sz w:val="48"/>
        <w:szCs w:val="48"/>
      </w:rPr>
      <w:t>»</w:t>
    </w:r>
  </w:p>
  <w:p w:rsidR="00B30846" w:rsidRPr="004E2619" w:rsidRDefault="00B30846" w:rsidP="00B30846">
    <w:pPr>
      <w:pStyle w:val="Normal1"/>
      <w:tabs>
        <w:tab w:val="left" w:pos="426"/>
      </w:tabs>
      <w:jc w:val="center"/>
      <w:rPr>
        <w:color w:val="800080"/>
        <w:spacing w:val="58"/>
        <w:sz w:val="18"/>
        <w:szCs w:val="18"/>
      </w:rPr>
    </w:pPr>
    <w:r w:rsidRPr="004E2619">
      <w:rPr>
        <w:b/>
      </w:rPr>
      <w:t xml:space="preserve">ОГРН </w:t>
    </w:r>
    <w:r w:rsidRPr="004E2619">
      <w:t>1040502523600</w:t>
    </w:r>
    <w:r w:rsidRPr="004E2619">
      <w:rPr>
        <w:b/>
      </w:rPr>
      <w:t xml:space="preserve"> ИНН </w:t>
    </w:r>
    <w:r w:rsidRPr="004E2619">
      <w:t xml:space="preserve">0561050889                                                 </w:t>
    </w:r>
    <w:r w:rsidRPr="004E2619">
      <w:rPr>
        <w:b/>
      </w:rPr>
      <w:t>ОРНЗ</w:t>
    </w:r>
    <w:r w:rsidRPr="004E2619">
      <w:t xml:space="preserve"> </w:t>
    </w:r>
    <w:r w:rsidRPr="004E2619">
      <w:rPr>
        <w:b/>
      </w:rPr>
      <w:t>1160614034 (</w:t>
    </w:r>
    <w:r>
      <w:rPr>
        <w:b/>
      </w:rPr>
      <w:t>СРО</w:t>
    </w:r>
    <w:r w:rsidRPr="004E2619">
      <w:rPr>
        <w:b/>
      </w:rPr>
      <w:t xml:space="preserve"> ААС)</w:t>
    </w:r>
  </w:p>
  <w:p w:rsidR="00B30846" w:rsidRPr="004E2619" w:rsidRDefault="00B30846" w:rsidP="00B30846">
    <w:pPr>
      <w:jc w:val="center"/>
      <w:rPr>
        <w:sz w:val="18"/>
        <w:szCs w:val="18"/>
      </w:rPr>
    </w:pPr>
    <w:r>
      <w:rPr>
        <w:noProof/>
        <w:color w:val="800080"/>
        <w:spacing w:val="58"/>
        <w:sz w:val="18"/>
        <w:szCs w:val="18"/>
      </w:rPr>
      <mc:AlternateContent>
        <mc:Choice Requires="wps">
          <w:drawing>
            <wp:anchor distT="4294967295" distB="4294967295" distL="114300" distR="114300" simplePos="0" relativeHeight="251662336" behindDoc="0" locked="0" layoutInCell="1" allowOverlap="1" wp14:anchorId="1C5666A2" wp14:editId="39AC2434">
              <wp:simplePos x="0" y="0"/>
              <wp:positionH relativeFrom="column">
                <wp:posOffset>-114300</wp:posOffset>
              </wp:positionH>
              <wp:positionV relativeFrom="paragraph">
                <wp:posOffset>117474</wp:posOffset>
              </wp:positionV>
              <wp:extent cx="6319520" cy="0"/>
              <wp:effectExtent l="0" t="38100" r="0" b="1905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9520" cy="0"/>
                      </a:xfrm>
                      <a:prstGeom prst="line">
                        <a:avLst/>
                      </a:prstGeom>
                      <a:noFill/>
                      <a:ln w="76200" cmpd="tri">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9.25pt" to="488.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05NHQIAADUEAAAOAAAAZHJzL2Uyb0RvYy54bWysU8GO2jAQvVfqP1i+QxI2y0JEWFUJ9EK7&#10;SLv9AGM7xKpjW7YhoKr/3rEhaGkvVdWLM45nnt+8eV48nzqJjtw6oVWJs3GKEVdUM6H2Jf72th7N&#10;MHKeKEakVrzEZ+7w8/Ljh0VvCj7RrZaMWwQgyhW9KXHrvSmSxNGWd8SNteEKDhttO+Jha/cJs6QH&#10;9E4mkzSdJr22zFhNuXPwt74c4mXEbxpO/UvTOO6RLDFw83G1cd2FNVkuSLG3xLSCXmmQf2DREaHg&#10;0htUTTxBByv+gOoEtdrpxo+p7hLdNILy2AN0k6W/dfPaEsNjLyCOMzeZ3P+DpV+PW4sEK3GOkSId&#10;jGgjFEdZlKY3roCMSm1taI6e1KvZaPrdIaWrlqg9jxTfzgbqsiBmclcSNs7ABbv+i2aQQw5eR51O&#10;je0CJCiATnEc59s4+MkjCj+nD9n8cQJTo8NZQoqh0FjnP3PdoRCUWALpCEyOG+cDEVIMKeEepddC&#10;yjhtqVBf4qcp2AegOwO9eytisdNSsJAYSpzd7ypp0ZGAd2Zpms6iJgB8l2b1QbEI3HLCVtfYEyEv&#10;MeRLFfCgLaB2jS7m+DFP56vZapaP8sl0NcrTuh59Wlf5aLrOnh7rh7qq6uxnoJblRSsY4yqwG4ya&#10;5X9nhOuTuVjsZtWbJMk9etQOyA7fSDrONYwyvCxX7DQ7b+0wb/BmTL6+o2D+93uI37/25S8AAAD/&#10;/wMAUEsDBBQABgAIAAAAIQDntX2j3gAAAAkBAAAPAAAAZHJzL2Rvd25yZXYueG1sTI/BTsMwEETv&#10;SPyDtUhcUOu0iDaEOFWFyIELUlvg7MZLYhqvI9ttw9+ziAMcd2Y0+6Zcja4XJwzRelIwm2YgkBpv&#10;LLUKXnf1JAcRkyaje0+o4AsjrKrLi1IXxp9pg6dtagWXUCy0gi6loZAyNh06Had+QGLvwwenE5+h&#10;lSboM5e7Xs6zbCGdtsQfOj3gY4fNYXt0Chbrz93T27M52Ft6b0ON9cuNrZW6vhrXDyASjukvDD/4&#10;jA4VM+39kUwUvYLJLOctiY38DgQH7pfLOYj9ryCrUv5fUH0DAAD//wMAUEsBAi0AFAAGAAgAAAAh&#10;ALaDOJL+AAAA4QEAABMAAAAAAAAAAAAAAAAAAAAAAFtDb250ZW50X1R5cGVzXS54bWxQSwECLQAU&#10;AAYACAAAACEAOP0h/9YAAACUAQAACwAAAAAAAAAAAAAAAAAvAQAAX3JlbHMvLnJlbHNQSwECLQAU&#10;AAYACAAAACEABp9OTR0CAAA1BAAADgAAAAAAAAAAAAAAAAAuAgAAZHJzL2Uyb0RvYy54bWxQSwEC&#10;LQAUAAYACAAAACEA57V9o94AAAAJAQAADwAAAAAAAAAAAAAAAAB3BAAAZHJzL2Rvd25yZXYueG1s&#10;UEsFBgAAAAAEAAQA8wAAAIIFAAAAAA==&#10;" strokecolor="purple" strokeweight="6pt">
              <v:stroke linestyle="thickBetweenThin"/>
            </v:line>
          </w:pict>
        </mc:Fallback>
      </mc:AlternateContent>
    </w:r>
  </w:p>
  <w:p w:rsidR="00B30846" w:rsidRPr="004E2619" w:rsidRDefault="00B30846" w:rsidP="00B30846">
    <w:pPr>
      <w:jc w:val="center"/>
      <w:rPr>
        <w:sz w:val="18"/>
        <w:szCs w:val="18"/>
      </w:rPr>
    </w:pPr>
    <w:r w:rsidRPr="004E2619">
      <w:rPr>
        <w:sz w:val="18"/>
        <w:szCs w:val="18"/>
      </w:rPr>
      <w:t xml:space="preserve">РД, РФ, 367000, г. Махачкала, </w:t>
    </w:r>
    <w:proofErr w:type="spellStart"/>
    <w:r w:rsidRPr="004E2619">
      <w:rPr>
        <w:sz w:val="18"/>
        <w:szCs w:val="18"/>
      </w:rPr>
      <w:t>ул</w:t>
    </w:r>
    <w:proofErr w:type="gramStart"/>
    <w:r w:rsidRPr="004E2619">
      <w:rPr>
        <w:sz w:val="18"/>
        <w:szCs w:val="18"/>
      </w:rPr>
      <w:t>.Б</w:t>
    </w:r>
    <w:proofErr w:type="gramEnd"/>
    <w:r w:rsidRPr="004E2619">
      <w:rPr>
        <w:sz w:val="18"/>
        <w:szCs w:val="18"/>
      </w:rPr>
      <w:t>атырая</w:t>
    </w:r>
    <w:proofErr w:type="spellEnd"/>
    <w:r w:rsidRPr="004E2619">
      <w:rPr>
        <w:sz w:val="18"/>
        <w:szCs w:val="18"/>
      </w:rPr>
      <w:t xml:space="preserve">, 11, оф.420, </w:t>
    </w:r>
    <w:r>
      <w:rPr>
        <w:noProof/>
        <w:sz w:val="18"/>
        <w:szCs w:val="18"/>
      </w:rPr>
      <mc:AlternateContent>
        <mc:Choice Requires="wps">
          <w:drawing>
            <wp:anchor distT="4294967295" distB="4294967295" distL="114300" distR="114300" simplePos="0" relativeHeight="251663360" behindDoc="0" locked="0" layoutInCell="1" allowOverlap="1" wp14:anchorId="1BF5A015" wp14:editId="390AFA28">
              <wp:simplePos x="0" y="0"/>
              <wp:positionH relativeFrom="column">
                <wp:posOffset>-114300</wp:posOffset>
              </wp:positionH>
              <wp:positionV relativeFrom="paragraph">
                <wp:posOffset>-3811</wp:posOffset>
              </wp:positionV>
              <wp:extent cx="628650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3pt" to="48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eXFgIAACoEAAAOAAAAZHJzL2Uyb0RvYy54bWysU8uu2yAQ3VfqPyDvE+PUSR0rzlVlJ92k&#10;vZHu7QcQwDEqBgQkTlT13zuQR5t2U1XdYPDMHM7MOSyeTr1ER26d0KpKsjFOEFdUM6H2VfLldT0q&#10;EuQ8UYxIrXiVnLlLnpZv3ywGU/KJ7rRk3CIAUa4cTJV03psyTR3teE/cWBuuINhq2xMPR7tPmSUD&#10;oPcynWA8SwdtmbGacufgb3MJJsuI37ac+ue2ddwjWSXAzcfVxnUX1nS5IOXeEtMJeqVB/oFFT4SC&#10;S+9QDfEEHaz4A6oX1GqnWz+muk912wrKYw/QTYZ/6+alI4bHXmA4ztzH5P4fLP183FokWJXMEqRI&#10;DxJthOIoy8JoBuNKyKjV1obm6Em9mI2mXx1Suu6I2vNI8fVsoC5WpA8l4eAMXLAbPmkGOeTgdZzT&#10;qbV9gIQJoFOU43yXg588ovBzNilmUwyq0VssJeWt0FjnP3Ldo7CpEgmkIzA5bpwH6pB6Swn3KL0W&#10;Uka1pUIDsJ3jKY4VTkvBQjTkObvf1dKiIwHDFBjjInoE0B7SrD4oFtE6TtjquvdEyMse8qUKeNAL&#10;8LnuLo74NsfzVbEq8lE+ma1GOW6a0Yd1nY9m6+z9tHnX1HWTfQ/UsrzsBGNcBXY3d2b536l/fScX&#10;X939eZ9D+ogeBwZkb99IOooZ9Ls4YafZeWvDbIOuYMiYfH08wfG/nmPWzye+/AEAAP//AwBQSwME&#10;FAAGAAgAAAAhAPSCHOXbAAAABwEAAA8AAABkcnMvZG93bnJldi54bWxMj9FKw0AQRd8F/2EZwbd2&#10;04K1xmyKFooUBLH1A6bZMZuanY3ZTRv/3tEXfZvDHe6cKVajb9WJ+tgENjCbZqCIq2Abrg287TeT&#10;JaiYkC22gcnAF0VYlZcXBeY2nPmVTrtUKynhmKMBl1KXax0rRx7jNHTEkr2H3mMS7GttezxLuW/1&#10;PMsW2mPDcsFhR2tH1cdu8AbCy/PWZTePR7fd7NdD//SJxw6Nub4aH+5BJRrT3zL86Is6lOJ0CAPb&#10;qFoDk9lSfkkyLEBJfnc7Fz78si4L/d+//AYAAP//AwBQSwECLQAUAAYACAAAACEAtoM4kv4AAADh&#10;AQAAEwAAAAAAAAAAAAAAAAAAAAAAW0NvbnRlbnRfVHlwZXNdLnhtbFBLAQItABQABgAIAAAAIQA4&#10;/SH/1gAAAJQBAAALAAAAAAAAAAAAAAAAAC8BAABfcmVscy8ucmVsc1BLAQItABQABgAIAAAAIQAn&#10;wEeXFgIAACoEAAAOAAAAAAAAAAAAAAAAAC4CAABkcnMvZTJvRG9jLnhtbFBLAQItABQABgAIAAAA&#10;IQD0ghzl2wAAAAcBAAAPAAAAAAAAAAAAAAAAAHAEAABkcnMvZG93bnJldi54bWxQSwUGAAAAAAQA&#10;BADzAAAAeAUAAAAA&#10;" strokecolor="purple" strokeweight="1.5pt"/>
          </w:pict>
        </mc:Fallback>
      </mc:AlternateContent>
    </w:r>
    <w:r w:rsidRPr="004E2619">
      <w:rPr>
        <w:color w:val="800080"/>
        <w:sz w:val="18"/>
        <w:szCs w:val="18"/>
      </w:rPr>
      <w:t>Е-</w:t>
    </w:r>
    <w:r w:rsidRPr="004E2619">
      <w:rPr>
        <w:sz w:val="18"/>
        <w:szCs w:val="18"/>
        <w:lang w:val="en-US"/>
      </w:rPr>
      <w:t>Mail</w:t>
    </w:r>
    <w:r w:rsidRPr="004E2619">
      <w:rPr>
        <w:sz w:val="18"/>
        <w:szCs w:val="18"/>
      </w:rPr>
      <w:t xml:space="preserve">: </w:t>
    </w:r>
    <w:proofErr w:type="spellStart"/>
    <w:r w:rsidRPr="004E2619">
      <w:rPr>
        <w:sz w:val="18"/>
        <w:szCs w:val="18"/>
        <w:lang w:val="en-US"/>
      </w:rPr>
      <w:t>karim</w:t>
    </w:r>
    <w:proofErr w:type="spellEnd"/>
    <w:r w:rsidRPr="004E2619">
      <w:rPr>
        <w:sz w:val="18"/>
        <w:szCs w:val="18"/>
      </w:rPr>
      <w:t>1975@</w:t>
    </w:r>
    <w:proofErr w:type="spellStart"/>
    <w:r w:rsidRPr="004E2619">
      <w:rPr>
        <w:sz w:val="18"/>
        <w:szCs w:val="18"/>
        <w:lang w:val="en-US"/>
      </w:rPr>
      <w:t>yandex</w:t>
    </w:r>
    <w:proofErr w:type="spellEnd"/>
    <w:r w:rsidRPr="004E2619">
      <w:rPr>
        <w:sz w:val="18"/>
        <w:szCs w:val="18"/>
      </w:rPr>
      <w:t>.</w:t>
    </w:r>
    <w:proofErr w:type="spellStart"/>
    <w:r w:rsidRPr="004E2619">
      <w:rPr>
        <w:sz w:val="18"/>
        <w:szCs w:val="18"/>
        <w:lang w:val="en-US"/>
      </w:rPr>
      <w:t>ru</w:t>
    </w:r>
    <w:proofErr w:type="spellEnd"/>
  </w:p>
  <w:p w:rsidR="009F63CF" w:rsidRDefault="009F63CF">
    <w:pPr>
      <w:pStyle w:val="a3"/>
      <w:spacing w:before="0"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05BDD"/>
    <w:multiLevelType w:val="hybridMultilevel"/>
    <w:tmpl w:val="D30AAA5A"/>
    <w:lvl w:ilvl="0" w:tplc="D77E7FE8">
      <w:start w:val="1"/>
      <w:numFmt w:val="decimal"/>
      <w:lvlText w:val="%1."/>
      <w:lvlJc w:val="left"/>
      <w:pPr>
        <w:ind w:left="273" w:hanging="358"/>
        <w:jc w:val="left"/>
      </w:pPr>
      <w:rPr>
        <w:rFonts w:ascii="Arial" w:eastAsia="Arial" w:hAnsi="Arial" w:cs="Arial" w:hint="default"/>
        <w:b/>
        <w:bCs/>
        <w:i w:val="0"/>
        <w:iCs w:val="0"/>
        <w:spacing w:val="-3"/>
        <w:w w:val="100"/>
        <w:sz w:val="21"/>
        <w:szCs w:val="21"/>
        <w:lang w:val="ru-RU" w:eastAsia="en-US" w:bidi="ar-SA"/>
      </w:rPr>
    </w:lvl>
    <w:lvl w:ilvl="1" w:tplc="60FAD23A">
      <w:numFmt w:val="bullet"/>
      <w:lvlText w:val=""/>
      <w:lvlJc w:val="left"/>
      <w:pPr>
        <w:ind w:left="633" w:hanging="361"/>
      </w:pPr>
      <w:rPr>
        <w:rFonts w:ascii="Symbol" w:eastAsia="Symbol" w:hAnsi="Symbol" w:cs="Symbol" w:hint="default"/>
        <w:b w:val="0"/>
        <w:bCs w:val="0"/>
        <w:i w:val="0"/>
        <w:iCs w:val="0"/>
        <w:w w:val="100"/>
        <w:sz w:val="21"/>
        <w:szCs w:val="21"/>
        <w:lang w:val="ru-RU" w:eastAsia="en-US" w:bidi="ar-SA"/>
      </w:rPr>
    </w:lvl>
    <w:lvl w:ilvl="2" w:tplc="7D4A26D6">
      <w:numFmt w:val="bullet"/>
      <w:lvlText w:val="•"/>
      <w:lvlJc w:val="left"/>
      <w:pPr>
        <w:ind w:left="1759" w:hanging="361"/>
      </w:pPr>
      <w:rPr>
        <w:rFonts w:hint="default"/>
        <w:lang w:val="ru-RU" w:eastAsia="en-US" w:bidi="ar-SA"/>
      </w:rPr>
    </w:lvl>
    <w:lvl w:ilvl="3" w:tplc="4BAED6E4">
      <w:numFmt w:val="bullet"/>
      <w:lvlText w:val="•"/>
      <w:lvlJc w:val="left"/>
      <w:pPr>
        <w:ind w:left="2878" w:hanging="361"/>
      </w:pPr>
      <w:rPr>
        <w:rFonts w:hint="default"/>
        <w:lang w:val="ru-RU" w:eastAsia="en-US" w:bidi="ar-SA"/>
      </w:rPr>
    </w:lvl>
    <w:lvl w:ilvl="4" w:tplc="A60EE13E">
      <w:numFmt w:val="bullet"/>
      <w:lvlText w:val="•"/>
      <w:lvlJc w:val="left"/>
      <w:pPr>
        <w:ind w:left="3997" w:hanging="361"/>
      </w:pPr>
      <w:rPr>
        <w:rFonts w:hint="default"/>
        <w:lang w:val="ru-RU" w:eastAsia="en-US" w:bidi="ar-SA"/>
      </w:rPr>
    </w:lvl>
    <w:lvl w:ilvl="5" w:tplc="C5306552">
      <w:numFmt w:val="bullet"/>
      <w:lvlText w:val="•"/>
      <w:lvlJc w:val="left"/>
      <w:pPr>
        <w:ind w:left="5116" w:hanging="361"/>
      </w:pPr>
      <w:rPr>
        <w:rFonts w:hint="default"/>
        <w:lang w:val="ru-RU" w:eastAsia="en-US" w:bidi="ar-SA"/>
      </w:rPr>
    </w:lvl>
    <w:lvl w:ilvl="6" w:tplc="9626CBA4">
      <w:numFmt w:val="bullet"/>
      <w:lvlText w:val="•"/>
      <w:lvlJc w:val="left"/>
      <w:pPr>
        <w:ind w:left="6235" w:hanging="361"/>
      </w:pPr>
      <w:rPr>
        <w:rFonts w:hint="default"/>
        <w:lang w:val="ru-RU" w:eastAsia="en-US" w:bidi="ar-SA"/>
      </w:rPr>
    </w:lvl>
    <w:lvl w:ilvl="7" w:tplc="DB10925E">
      <w:numFmt w:val="bullet"/>
      <w:lvlText w:val="•"/>
      <w:lvlJc w:val="left"/>
      <w:pPr>
        <w:ind w:left="7354" w:hanging="361"/>
      </w:pPr>
      <w:rPr>
        <w:rFonts w:hint="default"/>
        <w:lang w:val="ru-RU" w:eastAsia="en-US" w:bidi="ar-SA"/>
      </w:rPr>
    </w:lvl>
    <w:lvl w:ilvl="8" w:tplc="92DA2E08">
      <w:numFmt w:val="bullet"/>
      <w:lvlText w:val="•"/>
      <w:lvlJc w:val="left"/>
      <w:pPr>
        <w:ind w:left="8473" w:hanging="361"/>
      </w:pPr>
      <w:rPr>
        <w:rFonts w:hint="default"/>
        <w:lang w:val="ru-RU" w:eastAsia="en-US" w:bidi="ar-SA"/>
      </w:rPr>
    </w:lvl>
  </w:abstractNum>
  <w:abstractNum w:abstractNumId="1">
    <w:nsid w:val="10C92241"/>
    <w:multiLevelType w:val="hybridMultilevel"/>
    <w:tmpl w:val="96AE09B8"/>
    <w:lvl w:ilvl="0" w:tplc="3E661D24">
      <w:numFmt w:val="bullet"/>
      <w:lvlText w:val=""/>
      <w:lvlJc w:val="left"/>
      <w:pPr>
        <w:ind w:left="633" w:hanging="361"/>
      </w:pPr>
      <w:rPr>
        <w:rFonts w:ascii="Symbol" w:eastAsia="Symbol" w:hAnsi="Symbol" w:cs="Symbol" w:hint="default"/>
        <w:b w:val="0"/>
        <w:bCs w:val="0"/>
        <w:i w:val="0"/>
        <w:iCs w:val="0"/>
        <w:w w:val="100"/>
        <w:sz w:val="21"/>
        <w:szCs w:val="21"/>
        <w:lang w:val="ru-RU" w:eastAsia="en-US" w:bidi="ar-SA"/>
      </w:rPr>
    </w:lvl>
    <w:lvl w:ilvl="1" w:tplc="637E529C">
      <w:numFmt w:val="bullet"/>
      <w:lvlText w:val="•"/>
      <w:lvlJc w:val="left"/>
      <w:pPr>
        <w:ind w:left="1647" w:hanging="361"/>
      </w:pPr>
      <w:rPr>
        <w:rFonts w:hint="default"/>
        <w:lang w:val="ru-RU" w:eastAsia="en-US" w:bidi="ar-SA"/>
      </w:rPr>
    </w:lvl>
    <w:lvl w:ilvl="2" w:tplc="9A28821E">
      <w:numFmt w:val="bullet"/>
      <w:lvlText w:val="•"/>
      <w:lvlJc w:val="left"/>
      <w:pPr>
        <w:ind w:left="2654" w:hanging="361"/>
      </w:pPr>
      <w:rPr>
        <w:rFonts w:hint="default"/>
        <w:lang w:val="ru-RU" w:eastAsia="en-US" w:bidi="ar-SA"/>
      </w:rPr>
    </w:lvl>
    <w:lvl w:ilvl="3" w:tplc="3B464844">
      <w:numFmt w:val="bullet"/>
      <w:lvlText w:val="•"/>
      <w:lvlJc w:val="left"/>
      <w:pPr>
        <w:ind w:left="3661" w:hanging="361"/>
      </w:pPr>
      <w:rPr>
        <w:rFonts w:hint="default"/>
        <w:lang w:val="ru-RU" w:eastAsia="en-US" w:bidi="ar-SA"/>
      </w:rPr>
    </w:lvl>
    <w:lvl w:ilvl="4" w:tplc="B4E8A722">
      <w:numFmt w:val="bullet"/>
      <w:lvlText w:val="•"/>
      <w:lvlJc w:val="left"/>
      <w:pPr>
        <w:ind w:left="4668" w:hanging="361"/>
      </w:pPr>
      <w:rPr>
        <w:rFonts w:hint="default"/>
        <w:lang w:val="ru-RU" w:eastAsia="en-US" w:bidi="ar-SA"/>
      </w:rPr>
    </w:lvl>
    <w:lvl w:ilvl="5" w:tplc="2D044DBA">
      <w:numFmt w:val="bullet"/>
      <w:lvlText w:val="•"/>
      <w:lvlJc w:val="left"/>
      <w:pPr>
        <w:ind w:left="5675" w:hanging="361"/>
      </w:pPr>
      <w:rPr>
        <w:rFonts w:hint="default"/>
        <w:lang w:val="ru-RU" w:eastAsia="en-US" w:bidi="ar-SA"/>
      </w:rPr>
    </w:lvl>
    <w:lvl w:ilvl="6" w:tplc="282EEFC6">
      <w:numFmt w:val="bullet"/>
      <w:lvlText w:val="•"/>
      <w:lvlJc w:val="left"/>
      <w:pPr>
        <w:ind w:left="6682" w:hanging="361"/>
      </w:pPr>
      <w:rPr>
        <w:rFonts w:hint="default"/>
        <w:lang w:val="ru-RU" w:eastAsia="en-US" w:bidi="ar-SA"/>
      </w:rPr>
    </w:lvl>
    <w:lvl w:ilvl="7" w:tplc="1F0A1B20">
      <w:numFmt w:val="bullet"/>
      <w:lvlText w:val="•"/>
      <w:lvlJc w:val="left"/>
      <w:pPr>
        <w:ind w:left="7689" w:hanging="361"/>
      </w:pPr>
      <w:rPr>
        <w:rFonts w:hint="default"/>
        <w:lang w:val="ru-RU" w:eastAsia="en-US" w:bidi="ar-SA"/>
      </w:rPr>
    </w:lvl>
    <w:lvl w:ilvl="8" w:tplc="F1FE5C2A">
      <w:numFmt w:val="bullet"/>
      <w:lvlText w:val="•"/>
      <w:lvlJc w:val="left"/>
      <w:pPr>
        <w:ind w:left="8696" w:hanging="361"/>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F63CF"/>
    <w:rsid w:val="00181E76"/>
    <w:rsid w:val="0027022F"/>
    <w:rsid w:val="00446847"/>
    <w:rsid w:val="004C6E12"/>
    <w:rsid w:val="00542A42"/>
    <w:rsid w:val="005833FD"/>
    <w:rsid w:val="005957C2"/>
    <w:rsid w:val="00706A47"/>
    <w:rsid w:val="00801B5E"/>
    <w:rsid w:val="009F63CF"/>
    <w:rsid w:val="00AA0C37"/>
    <w:rsid w:val="00AA2EB6"/>
    <w:rsid w:val="00B30846"/>
    <w:rsid w:val="00B62D22"/>
    <w:rsid w:val="00BF3574"/>
    <w:rsid w:val="00C1745C"/>
    <w:rsid w:val="00C27276"/>
    <w:rsid w:val="00CA327B"/>
    <w:rsid w:val="00F57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ind w:left="273"/>
      <w:outlineLvl w:val="0"/>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15"/>
      <w:ind w:left="273"/>
    </w:pPr>
    <w:rPr>
      <w:sz w:val="21"/>
      <w:szCs w:val="21"/>
    </w:rPr>
  </w:style>
  <w:style w:type="paragraph" w:styleId="a4">
    <w:name w:val="Title"/>
    <w:basedOn w:val="a"/>
    <w:uiPriority w:val="1"/>
    <w:qFormat/>
    <w:pPr>
      <w:ind w:left="2467" w:right="1827" w:hanging="1678"/>
    </w:pPr>
    <w:rPr>
      <w:b/>
      <w:bCs/>
      <w:sz w:val="24"/>
      <w:szCs w:val="24"/>
    </w:rPr>
  </w:style>
  <w:style w:type="paragraph" w:styleId="a5">
    <w:name w:val="List Paragraph"/>
    <w:basedOn w:val="a"/>
    <w:uiPriority w:val="1"/>
    <w:qFormat/>
    <w:pPr>
      <w:ind w:left="633" w:hanging="361"/>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AA0C37"/>
    <w:pPr>
      <w:tabs>
        <w:tab w:val="center" w:pos="4677"/>
        <w:tab w:val="right" w:pos="9355"/>
      </w:tabs>
    </w:pPr>
  </w:style>
  <w:style w:type="character" w:customStyle="1" w:styleId="a7">
    <w:name w:val="Верхний колонтитул Знак"/>
    <w:basedOn w:val="a0"/>
    <w:link w:val="a6"/>
    <w:uiPriority w:val="99"/>
    <w:rsid w:val="00AA0C37"/>
    <w:rPr>
      <w:rFonts w:ascii="Arial" w:eastAsia="Arial" w:hAnsi="Arial" w:cs="Arial"/>
      <w:lang w:val="ru-RU"/>
    </w:rPr>
  </w:style>
  <w:style w:type="paragraph" w:styleId="a8">
    <w:name w:val="footer"/>
    <w:basedOn w:val="a"/>
    <w:link w:val="a9"/>
    <w:uiPriority w:val="99"/>
    <w:unhideWhenUsed/>
    <w:rsid w:val="00AA0C37"/>
    <w:pPr>
      <w:tabs>
        <w:tab w:val="center" w:pos="4677"/>
        <w:tab w:val="right" w:pos="9355"/>
      </w:tabs>
    </w:pPr>
  </w:style>
  <w:style w:type="character" w:customStyle="1" w:styleId="a9">
    <w:name w:val="Нижний колонтитул Знак"/>
    <w:basedOn w:val="a0"/>
    <w:link w:val="a8"/>
    <w:uiPriority w:val="99"/>
    <w:rsid w:val="00AA0C37"/>
    <w:rPr>
      <w:rFonts w:ascii="Arial" w:eastAsia="Arial" w:hAnsi="Arial" w:cs="Arial"/>
      <w:lang w:val="ru-RU"/>
    </w:rPr>
  </w:style>
  <w:style w:type="paragraph" w:customStyle="1" w:styleId="Normal1">
    <w:name w:val="Normal1"/>
    <w:rsid w:val="00AA0C37"/>
    <w:pPr>
      <w:widowControl/>
    </w:pPr>
    <w:rPr>
      <w:rFonts w:ascii="Times New Roman" w:eastAsia="Times New Roman" w:hAnsi="Times New Roman" w:cs="Times New Roman"/>
      <w:sz w:val="20"/>
      <w:szCs w:val="20"/>
      <w:lang w:val="ru-RU" w:eastAsia="ru-RU"/>
    </w:rPr>
  </w:style>
  <w:style w:type="paragraph" w:styleId="aa">
    <w:name w:val="Balloon Text"/>
    <w:basedOn w:val="a"/>
    <w:link w:val="ab"/>
    <w:uiPriority w:val="99"/>
    <w:semiHidden/>
    <w:unhideWhenUsed/>
    <w:rsid w:val="00AA0C37"/>
    <w:rPr>
      <w:rFonts w:ascii="Tahoma" w:hAnsi="Tahoma" w:cs="Tahoma"/>
      <w:sz w:val="16"/>
      <w:szCs w:val="16"/>
    </w:rPr>
  </w:style>
  <w:style w:type="character" w:customStyle="1" w:styleId="ab">
    <w:name w:val="Текст выноски Знак"/>
    <w:basedOn w:val="a0"/>
    <w:link w:val="aa"/>
    <w:uiPriority w:val="99"/>
    <w:semiHidden/>
    <w:rsid w:val="00AA0C37"/>
    <w:rPr>
      <w:rFonts w:ascii="Tahoma" w:eastAsia="Arial"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ind w:left="273"/>
      <w:outlineLvl w:val="0"/>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15"/>
      <w:ind w:left="273"/>
    </w:pPr>
    <w:rPr>
      <w:sz w:val="21"/>
      <w:szCs w:val="21"/>
    </w:rPr>
  </w:style>
  <w:style w:type="paragraph" w:styleId="a4">
    <w:name w:val="Title"/>
    <w:basedOn w:val="a"/>
    <w:uiPriority w:val="1"/>
    <w:qFormat/>
    <w:pPr>
      <w:ind w:left="2467" w:right="1827" w:hanging="1678"/>
    </w:pPr>
    <w:rPr>
      <w:b/>
      <w:bCs/>
      <w:sz w:val="24"/>
      <w:szCs w:val="24"/>
    </w:rPr>
  </w:style>
  <w:style w:type="paragraph" w:styleId="a5">
    <w:name w:val="List Paragraph"/>
    <w:basedOn w:val="a"/>
    <w:uiPriority w:val="1"/>
    <w:qFormat/>
    <w:pPr>
      <w:ind w:left="633" w:hanging="361"/>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AA0C37"/>
    <w:pPr>
      <w:tabs>
        <w:tab w:val="center" w:pos="4677"/>
        <w:tab w:val="right" w:pos="9355"/>
      </w:tabs>
    </w:pPr>
  </w:style>
  <w:style w:type="character" w:customStyle="1" w:styleId="a7">
    <w:name w:val="Верхний колонтитул Знак"/>
    <w:basedOn w:val="a0"/>
    <w:link w:val="a6"/>
    <w:uiPriority w:val="99"/>
    <w:rsid w:val="00AA0C37"/>
    <w:rPr>
      <w:rFonts w:ascii="Arial" w:eastAsia="Arial" w:hAnsi="Arial" w:cs="Arial"/>
      <w:lang w:val="ru-RU"/>
    </w:rPr>
  </w:style>
  <w:style w:type="paragraph" w:styleId="a8">
    <w:name w:val="footer"/>
    <w:basedOn w:val="a"/>
    <w:link w:val="a9"/>
    <w:uiPriority w:val="99"/>
    <w:unhideWhenUsed/>
    <w:rsid w:val="00AA0C37"/>
    <w:pPr>
      <w:tabs>
        <w:tab w:val="center" w:pos="4677"/>
        <w:tab w:val="right" w:pos="9355"/>
      </w:tabs>
    </w:pPr>
  </w:style>
  <w:style w:type="character" w:customStyle="1" w:styleId="a9">
    <w:name w:val="Нижний колонтитул Знак"/>
    <w:basedOn w:val="a0"/>
    <w:link w:val="a8"/>
    <w:uiPriority w:val="99"/>
    <w:rsid w:val="00AA0C37"/>
    <w:rPr>
      <w:rFonts w:ascii="Arial" w:eastAsia="Arial" w:hAnsi="Arial" w:cs="Arial"/>
      <w:lang w:val="ru-RU"/>
    </w:rPr>
  </w:style>
  <w:style w:type="paragraph" w:customStyle="1" w:styleId="Normal1">
    <w:name w:val="Normal1"/>
    <w:rsid w:val="00AA0C37"/>
    <w:pPr>
      <w:widowControl/>
    </w:pPr>
    <w:rPr>
      <w:rFonts w:ascii="Times New Roman" w:eastAsia="Times New Roman" w:hAnsi="Times New Roman" w:cs="Times New Roman"/>
      <w:sz w:val="20"/>
      <w:szCs w:val="20"/>
      <w:lang w:val="ru-RU" w:eastAsia="ru-RU"/>
    </w:rPr>
  </w:style>
  <w:style w:type="paragraph" w:styleId="aa">
    <w:name w:val="Balloon Text"/>
    <w:basedOn w:val="a"/>
    <w:link w:val="ab"/>
    <w:uiPriority w:val="99"/>
    <w:semiHidden/>
    <w:unhideWhenUsed/>
    <w:rsid w:val="00AA0C37"/>
    <w:rPr>
      <w:rFonts w:ascii="Tahoma" w:hAnsi="Tahoma" w:cs="Tahoma"/>
      <w:sz w:val="16"/>
      <w:szCs w:val="16"/>
    </w:rPr>
  </w:style>
  <w:style w:type="character" w:customStyle="1" w:styleId="ab">
    <w:name w:val="Текст выноски Знак"/>
    <w:basedOn w:val="a0"/>
    <w:link w:val="aa"/>
    <w:uiPriority w:val="99"/>
    <w:semiHidden/>
    <w:rsid w:val="00AA0C37"/>
    <w:rPr>
      <w:rFonts w:ascii="Tahoma" w:eastAsia="Arial"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20989">
      <w:bodyDiv w:val="1"/>
      <w:marLeft w:val="0"/>
      <w:marRight w:val="0"/>
      <w:marTop w:val="0"/>
      <w:marBottom w:val="0"/>
      <w:divBdr>
        <w:top w:val="none" w:sz="0" w:space="0" w:color="auto"/>
        <w:left w:val="none" w:sz="0" w:space="0" w:color="auto"/>
        <w:bottom w:val="none" w:sz="0" w:space="0" w:color="auto"/>
        <w:right w:val="none" w:sz="0" w:space="0" w:color="auto"/>
      </w:divBdr>
    </w:div>
    <w:div w:id="613101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3D3AED4F38F552823255389CBA895B516FB230DEB2D07D2FEEC04DE9A3B167C0D99AFE49EBA0F2FFD58A906BCA62fE5FO" TargetMode="External"/><Relationship Id="rId4" Type="http://schemas.microsoft.com/office/2007/relationships/stylesWithEffects" Target="stylesWithEffects.xml"/><Relationship Id="rId9" Type="http://schemas.openxmlformats.org/officeDocument/2006/relationships/hyperlink" Target="consultantplus://offline/ref%3D3AED4F38F552823255389CBA895B516FB539D9B4D1712FEEC04DE9A3B167C0D99AFE49EBA0F2FFD58A906BCA62fE5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DE906-EFA8-4DA6-819F-EF1750DA6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8</Pages>
  <Words>3489</Words>
  <Characters>19889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mmchel</Company>
  <LinksUpToDate>false</LinksUpToDate>
  <CharactersWithSpaces>23332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Vuotonulla</dc:creator>
  <cp:lastModifiedBy>Mr. Hennessy</cp:lastModifiedBy>
  <cp:revision>11</cp:revision>
  <dcterms:created xsi:type="dcterms:W3CDTF">2025-11-25T17:19:00Z</dcterms:created>
  <dcterms:modified xsi:type="dcterms:W3CDTF">2025-11-25T19:32:00Z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Acrobat PDFMaker 21 для Word</vt:lpwstr>
  </property>
  <property fmtid="{D5CDD505-2E9C-101B-9397-08002B2CF9AE}" pid="4" name="LastSaved">
    <vt:filetime>2025-11-25T00:00:00Z</vt:filetime>
  </property>
  <property fmtid="{D5CDD505-2E9C-101B-9397-08002B2CF9AE}" pid="5" name="Producer">
    <vt:lpwstr>Adobe PDF Library 21.7.123</vt:lpwstr>
  </property>
  <property fmtid="{D5CDD505-2E9C-101B-9397-08002B2CF9AE}" pid="6" name="SourceModified">
    <vt:lpwstr>D:20240122042803</vt:lpwstr>
  </property>
</Properties>
</file>